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EA07" w14:textId="77777777" w:rsidR="009C33C3" w:rsidRPr="00171B50" w:rsidRDefault="009C33C3" w:rsidP="009C33C3">
      <w:pPr>
        <w:spacing w:before="100" w:after="100" w:line="276" w:lineRule="auto"/>
        <w:jc w:val="both"/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  <w:t>1. Kompetencija pismenosti</w:t>
      </w:r>
    </w:p>
    <w:p w14:paraId="5FF70587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noProof/>
          <w:color w:val="000000" w:themeColor="text1"/>
          <w:lang w:val="hr-HR"/>
        </w:rPr>
        <w:t>Učenik/Učenica:</w:t>
      </w:r>
    </w:p>
    <w:p w14:paraId="229BF6F8" w14:textId="7D897F16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2.1.1.</w:t>
      </w:r>
      <w:r>
        <w:rPr>
          <w:rFonts w:ascii="Calibri" w:hAnsi="Calibri" w:cs="Calibri"/>
          <w:noProof/>
          <w:color w:val="000000" w:themeColor="text1"/>
          <w:lang w:val="hr-HR"/>
        </w:rPr>
        <w:t xml:space="preserve">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Primjenjuje standarde jezika u čitanju i pisanju (čita literarne i neliterarne tekstove uz razumijevanje pisanih informacija; piše tekstove na osnovu datih podataka);</w:t>
      </w:r>
    </w:p>
    <w:p w14:paraId="545E4349" w14:textId="33C83A66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2.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Primjenjuje funkcionalno gramatiku i pravopis u pisanju i govoru;</w:t>
      </w:r>
    </w:p>
    <w:p w14:paraId="3F483464" w14:textId="79B67F44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3.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 xml:space="preserve">Koristi termine iz različitih oblasti, povećavajući broj riječi u vokabularu; </w:t>
      </w:r>
    </w:p>
    <w:p w14:paraId="500EB73F" w14:textId="1B284CCA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4.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Identifikuje i tumači pojmove, osjećanja, činjenice, mišljenja i stavove u usmenom i pisanom obliku</w:t>
      </w:r>
    </w:p>
    <w:p w14:paraId="5F98BA56" w14:textId="1AE2BACE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5.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Prilagođava verbalnu interakciju, različite stilove i registre jezika kontekstu;</w:t>
      </w:r>
    </w:p>
    <w:p w14:paraId="013155E7" w14:textId="49011CDA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Komunicira usmeno i pisano u raznim situacijama, prilagođavajući sopstvenu komunikaciju potrebama situacije i uz upotrebu odgovarajućeg vokabulara i digitalnih tehnologija;</w:t>
      </w:r>
    </w:p>
    <w:p w14:paraId="5CB93E88" w14:textId="73E9D922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Pronalazi, procjenjuje, obrađuje i prezentuje podatke i informacije iz različitih izvora;</w:t>
      </w:r>
    </w:p>
    <w:p w14:paraId="49A0C96A" w14:textId="67D3ABD6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8.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Koristi informacije i podatke da argumentuje svoje tvrdnje upotrebljavajući digitalne tehnologije za obradu teksta, prezentaciju, pretraživanje i obradu podataka i informacija;</w:t>
      </w:r>
    </w:p>
    <w:p w14:paraId="385BBCED" w14:textId="371048A9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9.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 xml:space="preserve">Kritički izražava mišljenje, razlikuje činjenice od subjektivnog mišljenja i prepoznaje lažne vijesti; </w:t>
      </w:r>
    </w:p>
    <w:p w14:paraId="326BACA3" w14:textId="7F0A8FD7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10.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Učestvuje kritički u konstruktivnom dijalogu, koristeći atribute dobrog govora (npr. vokabular primjeren situaciji, primjeren govor koji uključuje svrsishodnost, preciznost, jasnoću govora i sl.) iskazujući interes za interakciju s drugima;</w:t>
      </w:r>
    </w:p>
    <w:p w14:paraId="67CAA934" w14:textId="2337D25E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2.1.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11.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Iskazuje svijest o uticaju jezika na druge uvažavajući sopstvene i emocije drugih, uzdržavajući se od verbalnog napada i povređivanja drugih.</w:t>
      </w:r>
    </w:p>
    <w:p w14:paraId="64CA0E60" w14:textId="77777777" w:rsidR="009C33C3" w:rsidRPr="009C33C3" w:rsidRDefault="009C33C3" w:rsidP="009C33C3">
      <w:pPr>
        <w:pStyle w:val="ListParagraph"/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</w:p>
    <w:p w14:paraId="36965497" w14:textId="77777777" w:rsidR="009C33C3" w:rsidRPr="00171B50" w:rsidRDefault="009C33C3" w:rsidP="009C33C3">
      <w:pPr>
        <w:spacing w:before="100" w:after="100" w:line="276" w:lineRule="auto"/>
        <w:jc w:val="both"/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  <w:t>2. Kompetencija višejezičnosti</w:t>
      </w:r>
    </w:p>
    <w:p w14:paraId="4037E4EB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noProof/>
          <w:color w:val="000000" w:themeColor="text1"/>
          <w:lang w:val="hr-HR"/>
        </w:rPr>
        <w:t>Učenik/Učenica:</w:t>
      </w:r>
    </w:p>
    <w:p w14:paraId="3B55F0D3" w14:textId="495782DE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2.1.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 xml:space="preserve">Koristi vokabular, gramatičke norme, osnovne vrste verbalne interakcije i registre prvog stranog jezika (po pravilu engleskog) na nivou A2 Zajedničkog evropskog referentnog okvira za jezike; </w:t>
      </w:r>
    </w:p>
    <w:p w14:paraId="6B04A63E" w14:textId="758D9F7E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2.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 xml:space="preserve">Koristi vokabular i osnovne gramatičke norme drugog stranog jezika na nivou A1 Zajedničkog evropskog referentnog okvira za jezike; </w:t>
      </w:r>
    </w:p>
    <w:p w14:paraId="2C6A7F54" w14:textId="72C7A27F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2.2.3.</w:t>
      </w:r>
      <w:r>
        <w:rPr>
          <w:rFonts w:ascii="Calibri" w:hAnsi="Calibri" w:cs="Calibri"/>
          <w:noProof/>
          <w:color w:val="000000" w:themeColor="text1"/>
          <w:lang w:val="hr-HR"/>
        </w:rPr>
        <w:t xml:space="preserve">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Analizira specifičnosti stranih jezika uključujući društvene konvencije;</w:t>
      </w:r>
    </w:p>
    <w:p w14:paraId="0CA37516" w14:textId="49B1E1FD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2.2.4.</w:t>
      </w:r>
      <w:r>
        <w:rPr>
          <w:rFonts w:ascii="Calibri" w:hAnsi="Calibri" w:cs="Calibri"/>
          <w:noProof/>
          <w:color w:val="000000" w:themeColor="text1"/>
          <w:lang w:val="hr-HR"/>
        </w:rPr>
        <w:t xml:space="preserve">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Sluša, čita, govori i piše prvi strani jezik (po pravilu engleski) na nivou A2 Zajedničkog evropskog referentnog okvira za jezike;</w:t>
      </w:r>
    </w:p>
    <w:p w14:paraId="75CF8FFA" w14:textId="20AEA2E0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2.2.5.</w:t>
      </w:r>
      <w:r>
        <w:rPr>
          <w:rFonts w:ascii="Calibri" w:hAnsi="Calibri" w:cs="Calibri"/>
          <w:noProof/>
          <w:color w:val="000000" w:themeColor="text1"/>
          <w:lang w:val="hr-HR"/>
        </w:rPr>
        <w:t xml:space="preserve">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Sluša, čita, govori i piše drugi strani jezik na nivou A1 Zajedničkog evropskog referentnog okvira za jezike;</w:t>
      </w:r>
    </w:p>
    <w:p w14:paraId="36D3527F" w14:textId="61261292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Koristi različite komunikacijske situacije i izvore za učenje različitih jezika (npr. Internet, on-line kursevi, e-kvizovi, e-testovi, filmovi, muzika, komunikacija preko socijalnih mreža i sl.);</w:t>
      </w:r>
    </w:p>
    <w:p w14:paraId="6410A288" w14:textId="03BDE489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Demonstrira pozitivan stav prema drugim jezicima i kulturama, ispoljavajući interes za njihovo proučavanje;</w:t>
      </w:r>
    </w:p>
    <w:p w14:paraId="6D3837C9" w14:textId="1C83538C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8.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Uočava ulogu službenog jezika/jezikâ kao zajedničkog okvira za interakciju.</w:t>
      </w:r>
    </w:p>
    <w:p w14:paraId="20C107F1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</w:p>
    <w:p w14:paraId="285A6E03" w14:textId="77777777" w:rsidR="009C33C3" w:rsidRPr="00171B50" w:rsidRDefault="009C33C3" w:rsidP="00171B50">
      <w:pPr>
        <w:spacing w:before="100" w:after="100" w:line="276" w:lineRule="auto"/>
        <w:jc w:val="both"/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  <w:t>3. Matematička kompetencija i kompetencija u nauci, tehnologiji i inženjerstvu</w:t>
      </w:r>
    </w:p>
    <w:p w14:paraId="303B2B2E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noProof/>
          <w:color w:val="000000" w:themeColor="text1"/>
          <w:lang w:val="hr-HR"/>
        </w:rPr>
        <w:t>Učenik/Učenica:</w:t>
      </w:r>
    </w:p>
    <w:p w14:paraId="68F43F20" w14:textId="3097B305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3.1.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Koristi matematičke operacije s realnim brojevima, osnovne matematičke pojmove i koncepte predstavljajući objekte, ideje i postupke riječima, crtežima, dijagramima, grafikonima, brojevima i simbolima;</w:t>
      </w:r>
    </w:p>
    <w:p w14:paraId="7D26B066" w14:textId="45945B1F" w:rsidR="009C33C3" w:rsidRPr="00171B50" w:rsidRDefault="00171B50" w:rsidP="00171B5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 w:rsidR="008D7877">
        <w:rPr>
          <w:rFonts w:ascii="Calibri" w:hAnsi="Calibri" w:cs="Calibri"/>
          <w:b/>
          <w:bCs/>
          <w:noProof/>
          <w:color w:val="000000" w:themeColor="text1"/>
          <w:lang w:val="hr-HR"/>
        </w:rPr>
        <w:t>2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. </w:t>
      </w:r>
      <w:r w:rsidR="009C33C3" w:rsidRPr="00171B50">
        <w:rPr>
          <w:rFonts w:ascii="Calibri" w:hAnsi="Calibri" w:cs="Calibri"/>
          <w:noProof/>
          <w:color w:val="000000" w:themeColor="text1"/>
          <w:lang w:val="hr-HR"/>
        </w:rPr>
        <w:t>Koristi osnovne principe održanja i matematičke jednakosti za opisivanje procesa i zakonitosti u realnom svijetu prepoznajući primjenu nauke u tehnologiji;</w:t>
      </w:r>
    </w:p>
    <w:p w14:paraId="504A29F9" w14:textId="3125C600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lastRenderedPageBreak/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Upoređuje objašnjenja prirodnih pojava kroz istoriju procjenjujući značaj naučnih otkrića za razvoj tehnologije, medicine i društva;</w:t>
      </w:r>
    </w:p>
    <w:p w14:paraId="4839051B" w14:textId="57DBB308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Analizira strukturu i svojstva žive i nežive prirode i njihovu povezanost;</w:t>
      </w:r>
    </w:p>
    <w:p w14:paraId="4E85B9DE" w14:textId="643F3B21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5.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Procjenjuje prednosti i mane opšteprihvaćenih tehnologija prepoznajući značaj moralnih pitanja za njihovu primjenu i razvoj;</w:t>
      </w:r>
    </w:p>
    <w:p w14:paraId="7B386A6A" w14:textId="223949F0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Primjenjuje proporcionalnost, razmjeru i procentni račun u svakodnevnim životnim situacijama;</w:t>
      </w:r>
    </w:p>
    <w:p w14:paraId="3E574C82" w14:textId="4A18BC40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 xml:space="preserve">Analizira bitna svojstva objekata, pojava i procesa i predstavlja ih kao promjenljive kojima pridružuje numeričke vrijednosti;  </w:t>
      </w:r>
    </w:p>
    <w:p w14:paraId="361EF590" w14:textId="22C0C95C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8.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Provjerava jednostavne matematičke tvrdnje i zaključke, vrednovanjem logičkih iskaza na kojima se oni zasnivaju;</w:t>
      </w:r>
    </w:p>
    <w:p w14:paraId="5CBF6316" w14:textId="078DB62D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9.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Izvodi jednostavne eksperimente i izvještava o toku, rezultatima i zaključcima koristeći i podešavajući mjerne instrumente i vodeći računa o  greškama u mjerenju;</w:t>
      </w:r>
    </w:p>
    <w:p w14:paraId="354931AA" w14:textId="3245F7F7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10.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Prikuplja, klasifikuje i organizuje empirijske podatke po traženim kriterijumima;</w:t>
      </w:r>
    </w:p>
    <w:p w14:paraId="54030519" w14:textId="44846521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11.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Razlikuje naučna znanja od laičkog vjerovanja;</w:t>
      </w:r>
    </w:p>
    <w:p w14:paraId="12E76EB8" w14:textId="30D7FF3B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12.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Objašnjava karakteristike tehnoloških procesa i razvoj medicine koji su značajno uticali na razvoj čovječanstva;</w:t>
      </w:r>
    </w:p>
    <w:p w14:paraId="538F4C21" w14:textId="142AD95E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13.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Usvaja naučnu istinu izvodeći dokaze prirodnih zakona;</w:t>
      </w:r>
    </w:p>
    <w:p w14:paraId="3B686C2C" w14:textId="5C3A323F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14.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Objašnjava potrebu da se posmatranja i eksperimenti izvode u kontrolisanim uslovima koji omogućavaju da se metod rada i rezultati provjeravaju;</w:t>
      </w:r>
    </w:p>
    <w:p w14:paraId="300ABA30" w14:textId="5C2B9FCB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3.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15.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Upoređuje moguće koristi i štete od upotrebe različitih mašina i prirodnih resursa, vodeći računa o bezbjednosti ljudi i zaštiti životne sredine.</w:t>
      </w:r>
    </w:p>
    <w:p w14:paraId="269593FD" w14:textId="77777777" w:rsidR="009C33C3" w:rsidRPr="009C33C3" w:rsidRDefault="009C33C3" w:rsidP="009C33C3">
      <w:pPr>
        <w:pStyle w:val="ListParagraph"/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</w:p>
    <w:p w14:paraId="535B0E80" w14:textId="77777777" w:rsidR="009C33C3" w:rsidRPr="009C33C3" w:rsidRDefault="009C33C3" w:rsidP="008D7877">
      <w:pPr>
        <w:spacing w:before="100" w:after="100" w:line="276" w:lineRule="auto"/>
        <w:jc w:val="both"/>
        <w:rPr>
          <w:rFonts w:ascii="Calibri" w:hAnsi="Calibri" w:cs="Calibri"/>
          <w:b/>
          <w:bCs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b/>
          <w:bCs/>
          <w:noProof/>
          <w:color w:val="000000" w:themeColor="text1"/>
          <w:lang w:val="hr-HR"/>
        </w:rPr>
        <w:t>4. Digitalna kompetencija</w:t>
      </w:r>
    </w:p>
    <w:p w14:paraId="67482A2D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noProof/>
          <w:color w:val="000000" w:themeColor="text1"/>
          <w:lang w:val="hr-HR"/>
        </w:rPr>
        <w:t>Učenik/učenica:</w:t>
      </w:r>
    </w:p>
    <w:p w14:paraId="5686ECD8" w14:textId="4F35ED69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4.1.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 xml:space="preserve">Objašnjava primjenu digitalnih tehnologija analizirajući mogućnosti, ograničenja, efekte i rizike njihove upotrebe;   </w:t>
      </w:r>
    </w:p>
    <w:p w14:paraId="1138F4E9" w14:textId="53788A99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2.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Bira digitalne uređaje, alate i softvere primjenjujući opšte principe, mehanizme i logiku njihovih funkcija;</w:t>
      </w:r>
    </w:p>
    <w:p w14:paraId="51184B56" w14:textId="112C1F0A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3.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Analizira i upoređuje validnost i pouzdanost različitih izvora podataka, informacija i digitalnog sadržaja;</w:t>
      </w:r>
    </w:p>
    <w:p w14:paraId="2C0F0107" w14:textId="672BA392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4.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 xml:space="preserve">Primjenjuje različite načine zaštite i dijeljenja sopstvenih ličnih podataka i privatnosti u digitalnom okruženju, štiteći sebe i druge od opasnosti </w:t>
      </w:r>
    </w:p>
    <w:p w14:paraId="56A73AC4" w14:textId="5BAC564E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5.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Koristi različite vidove digitalne komunikacije, uključujući socijalne mreže, u svrhu postizanja etičnih ličnih i društvenih ciljeva;</w:t>
      </w:r>
    </w:p>
    <w:p w14:paraId="68864725" w14:textId="06A49DB3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Kreira i dijeli digitalni sadržaj i materijale (npr. tekst, tabele, grafički prikaz, slika, prezentacija, audio i video materijal...) koristeći uređaje servise, aplikacije i digitalnu tehnologiju za obradu, adaptaciju i pohranjivanje podataka;</w:t>
      </w:r>
    </w:p>
    <w:p w14:paraId="02643D66" w14:textId="51D72BC3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Napredno pretražuje, čuva i koristi informacije i sadržaje u digitalnom obliku koristeći jednostavnu zaštitu;</w:t>
      </w:r>
    </w:p>
    <w:p w14:paraId="5A941532" w14:textId="646BF949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8.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Koristi digitalno-komunikacione tehnologije i inovacije na konstruktivan i promišljen način;</w:t>
      </w:r>
    </w:p>
    <w:p w14:paraId="7DFE0045" w14:textId="3092E0D8" w:rsidR="009C33C3" w:rsidRPr="008D7877" w:rsidRDefault="008D7877" w:rsidP="008D787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4.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9. </w:t>
      </w:r>
      <w:r w:rsidR="009C33C3" w:rsidRPr="008D7877">
        <w:rPr>
          <w:rFonts w:ascii="Calibri" w:hAnsi="Calibri" w:cs="Calibri"/>
          <w:noProof/>
          <w:color w:val="000000" w:themeColor="text1"/>
          <w:lang w:val="hr-HR"/>
        </w:rPr>
        <w:t>Demonstrira ponašanje u internet zajednici (netiquette) u skladu sa pravilima koja se odnose na korišćenje i sigurnost digitalnih uređaja, aplikacija i softvera.</w:t>
      </w:r>
    </w:p>
    <w:p w14:paraId="145D577F" w14:textId="0DC88D5F" w:rsidR="009C33C3" w:rsidRDefault="009C33C3" w:rsidP="009C33C3">
      <w:pPr>
        <w:pStyle w:val="ListParagraph"/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</w:p>
    <w:p w14:paraId="61E43340" w14:textId="0A8F11DE" w:rsidR="008D7877" w:rsidRDefault="008D7877" w:rsidP="009C33C3">
      <w:pPr>
        <w:pStyle w:val="ListParagraph"/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</w:p>
    <w:p w14:paraId="2DAD2F8A" w14:textId="77777777" w:rsidR="008D7877" w:rsidRPr="009C33C3" w:rsidRDefault="008D7877" w:rsidP="009C33C3">
      <w:pPr>
        <w:pStyle w:val="ListParagraph"/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</w:p>
    <w:p w14:paraId="5BF26380" w14:textId="77777777" w:rsidR="009C33C3" w:rsidRPr="001C1242" w:rsidRDefault="009C33C3" w:rsidP="009C33C3">
      <w:pPr>
        <w:spacing w:before="100" w:after="100" w:line="276" w:lineRule="auto"/>
        <w:jc w:val="both"/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</w:pPr>
      <w:r w:rsidRPr="001C1242"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  <w:lastRenderedPageBreak/>
        <w:t>5. Lična, socijalna i kompetencija učiti kako učiti</w:t>
      </w:r>
    </w:p>
    <w:p w14:paraId="7CE00076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noProof/>
          <w:color w:val="000000" w:themeColor="text1"/>
          <w:lang w:val="hr-HR"/>
        </w:rPr>
        <w:t>Učenik/Učenica:</w:t>
      </w:r>
    </w:p>
    <w:p w14:paraId="387E9C57" w14:textId="5CF05A48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5.1.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 xml:space="preserve">Dosljedno primjenjuje opšteprihvaćeni kodeks ponašanja i pravila efikasne komunikacije prilagođene situaciji;  </w:t>
      </w:r>
    </w:p>
    <w:p w14:paraId="6C40779D" w14:textId="5A54D7CF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2.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Objašnjava preporuke za očuvanje fizičkog i mentalnog zdravlja sebe i drugih;</w:t>
      </w:r>
    </w:p>
    <w:p w14:paraId="0039C337" w14:textId="60710FE2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3.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 xml:space="preserve">Upravlja svojim procesom učenja uz povremenu podršku, unapređujući ga mijenjanjem plana ili pristupa;  </w:t>
      </w:r>
    </w:p>
    <w:p w14:paraId="4302CE27" w14:textId="6B16B477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4.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Objašnjava značaj razvoja kompetencija za napredak u učenju i lični rast;</w:t>
      </w:r>
    </w:p>
    <w:p w14:paraId="5DAB7859" w14:textId="7CB40EE7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5.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Analizira dostupne mogućnosti za obrazovanje, obuku i karijeru;</w:t>
      </w:r>
    </w:p>
    <w:p w14:paraId="1634CFD1" w14:textId="5B0D198D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 xml:space="preserve">Primjenjuje samorefleksiju za učenje, lični rast i razvoj uz podršku; </w:t>
      </w:r>
    </w:p>
    <w:p w14:paraId="03154478" w14:textId="65CA778B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Fokusirano rješava probleme u učenju, ličnom i socijalnom razvoju;</w:t>
      </w:r>
    </w:p>
    <w:p w14:paraId="61F06444" w14:textId="77DAA1BE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8.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Argumentuje izneseno mišljenje i stavove;</w:t>
      </w:r>
    </w:p>
    <w:p w14:paraId="5E437924" w14:textId="6D953168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9.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Planira samostalno učenje, učenje sa drugima i traženje podrške kada je to prikladno i efikasno;</w:t>
      </w:r>
    </w:p>
    <w:p w14:paraId="5D8B5542" w14:textId="34CAF3C0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10.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Demonstrira istrajnost u postizanju rezultata u učenju;</w:t>
      </w:r>
    </w:p>
    <w:p w14:paraId="4552B67E" w14:textId="78147816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11.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Samovrednuje proces učenja i dostignute rezultate i procjenjuje ostvareni napredak;</w:t>
      </w:r>
    </w:p>
    <w:p w14:paraId="112FE0BC" w14:textId="7CD3784B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12.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Dijeli znanje i sopstvena iskustva s drugima;</w:t>
      </w:r>
    </w:p>
    <w:p w14:paraId="74CD416B" w14:textId="54C60245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13. A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nalizira različita zanimanja i mogućnosti sopstvenog karijernog puta planirajući izbor profesije i nastavak školovanja;</w:t>
      </w:r>
    </w:p>
    <w:p w14:paraId="01539DC3" w14:textId="7FB14930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14.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Procjenjuje promjenljive uslove učenja i života i prilagođava im se, uz promišljanje i savjetovanje;</w:t>
      </w:r>
    </w:p>
    <w:p w14:paraId="7FD7E6ED" w14:textId="46F1A508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15.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 xml:space="preserve">Konstruktivno komunicira i sarađuje s drugima iskazujući samopouzdanje, osjećaj empatije,  fleksibilnost u komunikaciji i mogućnost pronalaska kompromisa; </w:t>
      </w:r>
    </w:p>
    <w:p w14:paraId="18C30EEF" w14:textId="59E1051F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16.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Promoviše pozitivne vrijednosti o ličnoj, društvenoj, emocionalnoj i fizičkoj dobrobiti i saradnji, asertivno i dosljedno;</w:t>
      </w:r>
    </w:p>
    <w:p w14:paraId="0E209702" w14:textId="733D600E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17.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Demonstrira motivisanost, samopouzdanje i otpornost na prepreke za svoj uspjeh u učenju;</w:t>
      </w:r>
    </w:p>
    <w:p w14:paraId="134DD356" w14:textId="09A00B35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18.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 xml:space="preserve">Promoviše vrijednosti  prevazilaženja problema i pronalaženja odgovora na izazove i ostvarenosti prema promjenama; </w:t>
      </w:r>
    </w:p>
    <w:p w14:paraId="2BB15925" w14:textId="5393E858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5.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19.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Primjenjuje prethodno učenje i životna iskustava u učenju i životnim situacijama.</w:t>
      </w:r>
    </w:p>
    <w:p w14:paraId="4DB59E2F" w14:textId="77777777" w:rsidR="009C33C3" w:rsidRPr="009C33C3" w:rsidRDefault="009C33C3" w:rsidP="009C33C3">
      <w:pPr>
        <w:spacing w:before="100" w:after="100" w:line="276" w:lineRule="auto"/>
        <w:jc w:val="both"/>
        <w:rPr>
          <w:rFonts w:ascii="Calibri" w:hAnsi="Calibri" w:cs="Calibri"/>
          <w:b/>
          <w:bCs/>
          <w:noProof/>
          <w:color w:val="000000" w:themeColor="text1"/>
          <w:lang w:val="hr-HR"/>
        </w:rPr>
      </w:pPr>
    </w:p>
    <w:p w14:paraId="4B823E53" w14:textId="77777777" w:rsidR="009C33C3" w:rsidRPr="001C1242" w:rsidRDefault="009C33C3" w:rsidP="009C33C3">
      <w:pPr>
        <w:spacing w:before="100" w:after="100" w:line="276" w:lineRule="auto"/>
        <w:jc w:val="both"/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</w:pPr>
      <w:r w:rsidRPr="001C1242"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  <w:t>6. Građanska kompetencija</w:t>
      </w:r>
    </w:p>
    <w:p w14:paraId="5E9DDA68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noProof/>
          <w:color w:val="000000" w:themeColor="text1"/>
          <w:lang w:val="hr-HR"/>
        </w:rPr>
        <w:t>Učenik/Učenica:</w:t>
      </w:r>
    </w:p>
    <w:p w14:paraId="68D0A2F8" w14:textId="407EB172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Procjenjuje pojmove, pojave, ulogu i značaj pojedinca, društvenih grupa, organizacije i ustanove na društvene procese;</w:t>
      </w:r>
    </w:p>
    <w:p w14:paraId="2708E01C" w14:textId="303E1E66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6.2.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Upoređuje vrijednosti u društvu u kojem živi sa vrijednostima Evropske unije koje se odnose na demokratiju, jednakost, poštovanje propisanih pravila u društvu, prava pripadnika manjina i drugo;</w:t>
      </w:r>
    </w:p>
    <w:p w14:paraId="1A8A47C0" w14:textId="7B0168FB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3.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Procjenjuje aktuelne događaje u odnosu na ključne događaje: nacionalne, evropske i svjetske istorije;</w:t>
      </w:r>
    </w:p>
    <w:p w14:paraId="45EF3F5B" w14:textId="1409574D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4.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 xml:space="preserve">Analizira razvoj društvenih i političkih pokreta, njihove ciljeve i vrijednosti; </w:t>
      </w:r>
    </w:p>
    <w:p w14:paraId="065E5F27" w14:textId="11409F22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5.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Razlikuje uzroke i posljedice klimatskih promjena, promjena biodiverziteta i demografskih promjena na lokalnom i globalnom nivou;</w:t>
      </w:r>
    </w:p>
    <w:p w14:paraId="6D750D84" w14:textId="097759BA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Objašnjava značaj evropskih integracija i pristupanja Evropskoj uniji poštujući različitosti i kulturne identitete drugih;</w:t>
      </w:r>
    </w:p>
    <w:p w14:paraId="3E94838E" w14:textId="30610576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Upoređuje  osnovne karakteristike svoje i drugih kultura uvažavajući multikulturalnu dimenziju evropskih društava;</w:t>
      </w:r>
    </w:p>
    <w:p w14:paraId="6287A923" w14:textId="62DEC720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8.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Kritički prosuđuje  o socioekonomskim dimenzijama društva na nacionalnom i regionalnom nivou;</w:t>
      </w:r>
    </w:p>
    <w:p w14:paraId="097099A8" w14:textId="5F67CAB3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lastRenderedPageBreak/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9.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Promoviše dobrovoljni angažman u aktivnostima od javnog i zajedničkog interesa na nivou škole i zajednice;</w:t>
      </w:r>
    </w:p>
    <w:p w14:paraId="3FC371C3" w14:textId="753C3452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10.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Obrazlaže svoje stavove i načine rješavanja probleme uvažavajući različita mišljenja, na osnovu sopstvenih kriterijuma;</w:t>
      </w:r>
    </w:p>
    <w:p w14:paraId="47F0145D" w14:textId="155EC617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11.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Učestvuje aktivno u radu odjeljenskih i školskih organa i učeničkih udruženja;</w:t>
      </w:r>
    </w:p>
    <w:p w14:paraId="604A1B69" w14:textId="483D487E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12.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Procjenjuje različite medije kao izvore informacija i kritički i odgovorno iznosi svoje stavove na dostupnim tradicionalnim medijima i socijalnim mrežama;</w:t>
      </w:r>
    </w:p>
    <w:p w14:paraId="160A6D01" w14:textId="568D0E2E" w:rsidR="009C33C3" w:rsidRPr="001C1242" w:rsidRDefault="001C1242" w:rsidP="001C124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13. </w:t>
      </w:r>
      <w:r w:rsidR="009C33C3" w:rsidRPr="001C1242">
        <w:rPr>
          <w:rFonts w:ascii="Calibri" w:hAnsi="Calibri" w:cs="Calibri"/>
          <w:noProof/>
          <w:color w:val="000000" w:themeColor="text1"/>
          <w:lang w:val="hr-HR"/>
        </w:rPr>
        <w:t>Afirmiše ljudska prava uvažavajući različite identitete, jednakost i slobodu;</w:t>
      </w:r>
    </w:p>
    <w:p w14:paraId="29047B62" w14:textId="1D8E3E45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14.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Demonstrira pozitivan stav prema demokratskom odlučivanju na nivou škole i zajednice, slobodno izražavajući svoja mišljenja;</w:t>
      </w:r>
    </w:p>
    <w:p w14:paraId="2BFE2509" w14:textId="18B4B8F1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15.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Promoviše afirmativan stav prema kulturnim, socijalnim i rodnim razlikama prihvatajući kulturu poštovanja i nenasilja;</w:t>
      </w:r>
    </w:p>
    <w:p w14:paraId="4FDF9A38" w14:textId="6CC57765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16.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Afirmiše odgovoran odnos prema životnoj sredini i održivom razvoju;</w:t>
      </w:r>
    </w:p>
    <w:p w14:paraId="502C28EA" w14:textId="3B87500A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6.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17.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Demonstrira interesovanje za društvene događaje, humanističke nauke i interkulturalnu komunikaciju, isključujući predrasude i afirmišući kompromis i socijalnu pravdu.</w:t>
      </w:r>
    </w:p>
    <w:p w14:paraId="492A794A" w14:textId="77777777" w:rsidR="009C33C3" w:rsidRPr="009C33C3" w:rsidRDefault="009C33C3" w:rsidP="009C33C3">
      <w:pPr>
        <w:spacing w:before="100" w:after="100" w:line="276" w:lineRule="auto"/>
        <w:jc w:val="both"/>
        <w:rPr>
          <w:rFonts w:ascii="Calibri" w:hAnsi="Calibri" w:cs="Calibri"/>
          <w:b/>
          <w:bCs/>
          <w:noProof/>
          <w:color w:val="000000" w:themeColor="text1"/>
          <w:lang w:val="hr-HR"/>
        </w:rPr>
      </w:pPr>
    </w:p>
    <w:p w14:paraId="7D7BF561" w14:textId="77777777" w:rsidR="009C33C3" w:rsidRPr="0040795E" w:rsidRDefault="009C33C3" w:rsidP="009C33C3">
      <w:pPr>
        <w:spacing w:before="100" w:after="100" w:line="276" w:lineRule="auto"/>
        <w:jc w:val="both"/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</w:pPr>
      <w:r w:rsidRPr="0040795E"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  <w:t>7. Preduzetnička kompetencija</w:t>
      </w:r>
    </w:p>
    <w:p w14:paraId="178180DA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noProof/>
          <w:color w:val="000000" w:themeColor="text1"/>
          <w:lang w:val="hr-HR"/>
        </w:rPr>
        <w:t>Učenik/Učenica:</w:t>
      </w:r>
    </w:p>
    <w:p w14:paraId="5E38F35A" w14:textId="51463332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7.1.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 xml:space="preserve">Objašnjava kako porezi finansiraju aktivnosti države i njeno učešće u obezbjeđivanju javnih dobara i usluga, koncept analize troškova i koristi, koncept kredita i zaduženja; </w:t>
      </w:r>
    </w:p>
    <w:p w14:paraId="49DC9A76" w14:textId="1A4D6B0D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2.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Razlikuje različite oblike aktivnosti koje stvaraju vrijednosti (biznis, javno preduzeće, neprofitna organizacija, itd.);</w:t>
      </w:r>
    </w:p>
    <w:p w14:paraId="2F1E87BF" w14:textId="0C803C02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3.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Sastavlja budžet za aktivnosti koje stvaraju vrijednost;</w:t>
      </w:r>
    </w:p>
    <w:p w14:paraId="414A6CEC" w14:textId="5E3DF792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4.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Prilagođava svoje djelovanje etičkim aspektima i principima održivog razvoja;</w:t>
      </w:r>
    </w:p>
    <w:p w14:paraId="5F417EF6" w14:textId="218B18C3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5.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 xml:space="preserve">Kritički i konstruktivno evaluira postojeće i kreira unaprijeđene ideje koje stvaraju vrijednost, koristeći svoje vještine, kompetencije i različite tehnike prikupljanja alternativnih opcija; </w:t>
      </w:r>
    </w:p>
    <w:p w14:paraId="6EB08C6A" w14:textId="66C00B5A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Organizuje resurse kako bi se održale jednostavne planirane aktivnosti, samostalno i sa različitim timovima;</w:t>
      </w:r>
    </w:p>
    <w:p w14:paraId="0607B1AD" w14:textId="61423DAA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Procjenjuje prednosti i nedostatke osnovnih finansijskih usluga;</w:t>
      </w:r>
    </w:p>
    <w:p w14:paraId="7037F45D" w14:textId="6885EA0A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8.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Komunicira efikasno vrijednosti i ideje, sopstvene ili  tima, sa interesnim grupama iz različitih sfera, kreirajući priče i scenarije koji će motivisati, inspirisati i usmjeriti druge;</w:t>
      </w:r>
    </w:p>
    <w:p w14:paraId="2DA68EAB" w14:textId="67CCDA45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9.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Pretražuje i upoređuje različite  izvore informacija kako bi se smanjile nejasnoće, nesigurnosti i rizici u procesu donošenja odluka;</w:t>
      </w:r>
    </w:p>
    <w:p w14:paraId="69BC0BC3" w14:textId="272386E5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10.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Suočava se sa izazovima i problemima aktivno, hrabro i istrajno, prepoznavajući prilike i prihvaćajući rizik;</w:t>
      </w:r>
    </w:p>
    <w:p w14:paraId="6E1C2947" w14:textId="15CD7EB6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7.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11.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Demonstrira uvažavanje emocija drugih i motiviše ih sopstvenim primjerima, razvijajući odgovornost, etičnost i brigu o ljudima i svijetu pri stvaranju novih vrijednosti.</w:t>
      </w:r>
    </w:p>
    <w:p w14:paraId="49688925" w14:textId="77777777" w:rsidR="009C33C3" w:rsidRPr="009C33C3" w:rsidRDefault="009C33C3" w:rsidP="009C33C3">
      <w:pPr>
        <w:pStyle w:val="ListParagraph"/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</w:p>
    <w:p w14:paraId="4A623020" w14:textId="77777777" w:rsidR="009C33C3" w:rsidRPr="0040795E" w:rsidRDefault="009C33C3" w:rsidP="009C33C3">
      <w:pPr>
        <w:spacing w:before="100" w:after="100" w:line="276" w:lineRule="auto"/>
        <w:jc w:val="both"/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</w:pPr>
      <w:r w:rsidRPr="0040795E">
        <w:rPr>
          <w:rFonts w:ascii="Calibri" w:hAnsi="Calibri" w:cs="Calibri"/>
          <w:b/>
          <w:bCs/>
          <w:i/>
          <w:iCs/>
          <w:noProof/>
          <w:color w:val="000000" w:themeColor="text1"/>
          <w:lang w:val="hr-HR"/>
        </w:rPr>
        <w:t>8. Kompetencija kulturološke svijesti i izražavanja</w:t>
      </w:r>
    </w:p>
    <w:p w14:paraId="33DD13BE" w14:textId="77777777" w:rsidR="009C33C3" w:rsidRPr="009C33C3" w:rsidRDefault="009C33C3" w:rsidP="009C33C3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9C33C3">
        <w:rPr>
          <w:rFonts w:ascii="Calibri" w:hAnsi="Calibri" w:cs="Calibri"/>
          <w:noProof/>
          <w:color w:val="000000" w:themeColor="text1"/>
          <w:lang w:val="hr-HR"/>
        </w:rPr>
        <w:t>Učenik/Učenica</w:t>
      </w:r>
    </w:p>
    <w:p w14:paraId="434B2AE0" w14:textId="77777777" w:rsidR="009C33C3" w:rsidRPr="0040795E" w:rsidRDefault="009C33C3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40795E">
        <w:rPr>
          <w:rFonts w:ascii="Calibri" w:hAnsi="Calibri" w:cs="Calibri"/>
          <w:noProof/>
          <w:color w:val="000000" w:themeColor="text1"/>
          <w:lang w:val="hr-HR"/>
        </w:rPr>
        <w:t xml:space="preserve">Analizira proizvode i izraze nacionalnih, regionalnih i evropskih kultura (jezike, naslijeđe, rituale,  tradiciju); </w:t>
      </w:r>
    </w:p>
    <w:p w14:paraId="35B8BED3" w14:textId="01F5029E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8.1.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Predstavlja stečeno znanje u različitim formama ispitujući uticaj kulture na ideje pojedinca i međusobni uticaj različitih kultura;</w:t>
      </w:r>
    </w:p>
    <w:p w14:paraId="0B7D6A44" w14:textId="063CA8D4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8.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2.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Generiše sopstvene ideje i osjećaje na zadatu temu, npr. u odnosu na pjesmu, sliku, objekt, problemsku situaciju;</w:t>
      </w:r>
    </w:p>
    <w:p w14:paraId="65625C5C" w14:textId="116BE2A3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lastRenderedPageBreak/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8.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3.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Transponuje svoje ideje i osjećanja kroz kreativni proces koristeći različite medije, (npr. tekstualne/ pisane, digitalne, vizuelne, skulpturno modelovanje i sl.);</w:t>
      </w:r>
    </w:p>
    <w:p w14:paraId="097E3554" w14:textId="2E040A9E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8.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4.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 xml:space="preserve">Demonstrira poštovanje baštine i kulturnih formi, sopstvene i drugih kultura; </w:t>
      </w:r>
    </w:p>
    <w:p w14:paraId="49D08D50" w14:textId="2B3A71A1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8.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5.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Stvara i učestvuje u organizovanim kolektivnim kulturnim i drugim procesima u školi i zajednici;</w:t>
      </w:r>
    </w:p>
    <w:p w14:paraId="60CA1FEF" w14:textId="2226FAFD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8.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6.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Afirmiše otvorenost za različite kulturne forme poštujući različitosti kulturnog izražavanja;</w:t>
      </w:r>
    </w:p>
    <w:p w14:paraId="453806EA" w14:textId="27CE6FFC" w:rsidR="009C33C3" w:rsidRPr="0040795E" w:rsidRDefault="0040795E" w:rsidP="0040795E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lang w:val="hr-HR"/>
        </w:rPr>
      </w:pPr>
      <w:r w:rsidRPr="00171B50">
        <w:rPr>
          <w:rFonts w:ascii="Calibri" w:hAnsi="Calibri" w:cs="Calibri"/>
          <w:b/>
          <w:bCs/>
          <w:noProof/>
          <w:color w:val="000000" w:themeColor="text1"/>
          <w:lang w:val="hr-HR"/>
        </w:rPr>
        <w:t>2.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>8.</w:t>
      </w:r>
      <w:r>
        <w:rPr>
          <w:rFonts w:ascii="Calibri" w:hAnsi="Calibri" w:cs="Calibri"/>
          <w:b/>
          <w:bCs/>
          <w:noProof/>
          <w:color w:val="000000" w:themeColor="text1"/>
          <w:lang w:val="hr-HR"/>
        </w:rPr>
        <w:t xml:space="preserve">7. </w:t>
      </w:r>
      <w:r w:rsidR="009C33C3" w:rsidRPr="0040795E">
        <w:rPr>
          <w:rFonts w:ascii="Calibri" w:hAnsi="Calibri" w:cs="Calibri"/>
          <w:noProof/>
          <w:color w:val="000000" w:themeColor="text1"/>
          <w:lang w:val="hr-HR"/>
        </w:rPr>
        <w:t>Demonstrira radoznalost i za istraživanje različitih kulturnih i umjetničkih formi i oblika.</w:t>
      </w:r>
    </w:p>
    <w:p w14:paraId="116E18DA" w14:textId="77777777" w:rsidR="009C33C3" w:rsidRPr="009C33C3" w:rsidRDefault="009C33C3" w:rsidP="009C33C3">
      <w:pPr>
        <w:widowControl/>
        <w:autoSpaceDE/>
        <w:autoSpaceDN/>
        <w:rPr>
          <w:rFonts w:ascii="Calibri" w:hAnsi="Calibri" w:cs="Calibri"/>
          <w:noProof/>
          <w:color w:val="000000" w:themeColor="text1"/>
          <w:lang w:val="hr-HR"/>
        </w:rPr>
      </w:pPr>
    </w:p>
    <w:p w14:paraId="47BC0E81" w14:textId="77777777" w:rsidR="009C33C3" w:rsidRPr="009C33C3" w:rsidRDefault="009C33C3" w:rsidP="009C33C3">
      <w:pPr>
        <w:rPr>
          <w:rFonts w:ascii="Calibri" w:hAnsi="Calibri" w:cs="Calibri"/>
          <w:lang w:val="hr-HR"/>
        </w:rPr>
      </w:pPr>
    </w:p>
    <w:p w14:paraId="0A30BE13" w14:textId="77777777" w:rsidR="00F80DA8" w:rsidRPr="009C33C3" w:rsidRDefault="00F80DA8">
      <w:pPr>
        <w:rPr>
          <w:lang w:val="hr-HR"/>
        </w:rPr>
      </w:pPr>
    </w:p>
    <w:sectPr w:rsidR="00F80DA8" w:rsidRPr="009C33C3" w:rsidSect="00E97514">
      <w:headerReference w:type="default" r:id="rId7"/>
      <w:footerReference w:type="default" r:id="rId8"/>
      <w:pgSz w:w="11910" w:h="16840"/>
      <w:pgMar w:top="1625" w:right="907" w:bottom="1688" w:left="907" w:header="709" w:footer="82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5CFF" w14:textId="77777777" w:rsidR="0015593A" w:rsidRDefault="0015593A">
      <w:r>
        <w:separator/>
      </w:r>
    </w:p>
  </w:endnote>
  <w:endnote w:type="continuationSeparator" w:id="0">
    <w:p w14:paraId="5A4503BC" w14:textId="77777777" w:rsidR="0015593A" w:rsidRDefault="0015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E6DD" w14:textId="77777777" w:rsidR="002909B5" w:rsidRPr="001A52F6" w:rsidRDefault="009C33C3" w:rsidP="001A52F6">
    <w:pPr>
      <w:pStyle w:val="Footer"/>
    </w:pPr>
    <w:r w:rsidRPr="001A52F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FDE9" w14:textId="77777777" w:rsidR="0015593A" w:rsidRDefault="0015593A">
      <w:r>
        <w:separator/>
      </w:r>
    </w:p>
  </w:footnote>
  <w:footnote w:type="continuationSeparator" w:id="0">
    <w:p w14:paraId="34078103" w14:textId="77777777" w:rsidR="0015593A" w:rsidRDefault="0015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4441" w14:textId="77777777" w:rsidR="002909B5" w:rsidRPr="00876CE6" w:rsidRDefault="0015593A" w:rsidP="00025706">
    <w:pPr>
      <w:pStyle w:val="Header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07"/>
    <w:multiLevelType w:val="hybridMultilevel"/>
    <w:tmpl w:val="4EE8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125"/>
    <w:multiLevelType w:val="hybridMultilevel"/>
    <w:tmpl w:val="4372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801"/>
    <w:multiLevelType w:val="hybridMultilevel"/>
    <w:tmpl w:val="F43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17E3"/>
    <w:multiLevelType w:val="hybridMultilevel"/>
    <w:tmpl w:val="2C0E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5405"/>
    <w:multiLevelType w:val="hybridMultilevel"/>
    <w:tmpl w:val="F97C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3BD6"/>
    <w:multiLevelType w:val="hybridMultilevel"/>
    <w:tmpl w:val="66FE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F235D"/>
    <w:multiLevelType w:val="hybridMultilevel"/>
    <w:tmpl w:val="9C60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D3513"/>
    <w:multiLevelType w:val="hybridMultilevel"/>
    <w:tmpl w:val="D5C4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C3"/>
    <w:rsid w:val="0015593A"/>
    <w:rsid w:val="00171B50"/>
    <w:rsid w:val="001C1242"/>
    <w:rsid w:val="0040795E"/>
    <w:rsid w:val="008D7877"/>
    <w:rsid w:val="009C33C3"/>
    <w:rsid w:val="00F17817"/>
    <w:rsid w:val="00F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162A"/>
  <w15:chartTrackingRefBased/>
  <w15:docId w15:val="{3BBE17C5-A2CC-DE46-BC5D-AA1A9CB1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C3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9C33C3"/>
  </w:style>
  <w:style w:type="paragraph" w:styleId="Header">
    <w:name w:val="header"/>
    <w:basedOn w:val="Normal"/>
    <w:link w:val="HeaderChar"/>
    <w:unhideWhenUsed/>
    <w:rsid w:val="009C33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C33C3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Footer">
    <w:name w:val="footer"/>
    <w:basedOn w:val="Normal"/>
    <w:link w:val="FooterChar"/>
    <w:unhideWhenUsed/>
    <w:rsid w:val="009C33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33C3"/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C33C3"/>
    <w:rPr>
      <w:rFonts w:ascii="Roboto" w:eastAsia="Roboto" w:hAnsi="Roboto" w:cs="Roboto"/>
      <w:sz w:val="22"/>
      <w:szCs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2</cp:revision>
  <dcterms:created xsi:type="dcterms:W3CDTF">2021-10-27T19:13:00Z</dcterms:created>
  <dcterms:modified xsi:type="dcterms:W3CDTF">2021-10-27T19:13:00Z</dcterms:modified>
</cp:coreProperties>
</file>