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782D18" w:rsidRDefault="008A3BBF" w:rsidP="00091CFC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 xml:space="preserve">Projekt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782D18" w:rsidRDefault="008A3BBF" w:rsidP="00091CFC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6A8C1F39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A4A9B">
        <w:rPr>
          <w:rFonts w:ascii="Robotim" w:eastAsia="SimSun" w:hAnsi="Robotim" w:cs="Arial"/>
          <w:lang w:val="sr-Latn-ME" w:eastAsia="zh-CN"/>
        </w:rPr>
        <w:t xml:space="preserve">Broj: </w:t>
      </w:r>
      <w:r w:rsidR="00BA6543" w:rsidRPr="002A4A9B">
        <w:rPr>
          <w:rFonts w:ascii="Robotim" w:eastAsia="SimSun" w:hAnsi="Robotim" w:cs="Arial"/>
          <w:lang w:val="sr-Latn-ME" w:eastAsia="zh-CN"/>
        </w:rPr>
        <w:t>1</w:t>
      </w:r>
      <w:r w:rsidRPr="002A4A9B">
        <w:rPr>
          <w:rFonts w:ascii="Robotim" w:eastAsia="SimSun" w:hAnsi="Robotim" w:cs="Arial"/>
          <w:lang w:val="sr-Latn-ME" w:eastAsia="zh-CN"/>
        </w:rPr>
        <w:t>.</w:t>
      </w:r>
      <w:r w:rsidR="00BD0881">
        <w:rPr>
          <w:rFonts w:ascii="Robotim" w:eastAsia="SimSun" w:hAnsi="Robotim" w:cs="Arial"/>
          <w:lang w:val="sr-Latn-ME" w:eastAsia="zh-CN"/>
        </w:rPr>
        <w:t>4</w:t>
      </w:r>
      <w:r w:rsidR="00A87B36" w:rsidRPr="002A4A9B">
        <w:rPr>
          <w:rFonts w:ascii="Robotim" w:eastAsia="SimSun" w:hAnsi="Robotim" w:cs="Arial"/>
          <w:lang w:val="sr-Latn-ME" w:eastAsia="zh-CN"/>
        </w:rPr>
        <w:t>.</w:t>
      </w:r>
      <w:r w:rsidRPr="002A4A9B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C6412D3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2A4A9B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2A4A9B">
        <w:rPr>
          <w:rFonts w:ascii="Robotim" w:eastAsia="SimSun" w:hAnsi="Robotim" w:cs="Arial"/>
          <w:lang w:val="sr-Latn-ME" w:eastAsia="zh-CN"/>
        </w:rPr>
        <w:t>1</w:t>
      </w:r>
      <w:r w:rsidR="00BA6543" w:rsidRPr="002A4A9B">
        <w:rPr>
          <w:rFonts w:ascii="Robotim" w:eastAsia="SimSun" w:hAnsi="Robotim" w:cs="Arial"/>
          <w:lang w:val="sr-Latn-ME" w:eastAsia="zh-CN"/>
        </w:rPr>
        <w:t>4</w:t>
      </w:r>
      <w:r w:rsidR="00A87B36" w:rsidRPr="002A4A9B">
        <w:rPr>
          <w:rFonts w:ascii="Robotim" w:eastAsia="SimSun" w:hAnsi="Robotim" w:cs="Arial"/>
          <w:lang w:val="sr-Latn-ME" w:eastAsia="zh-CN"/>
        </w:rPr>
        <w:t xml:space="preserve">.9.2020. i </w:t>
      </w:r>
      <w:r w:rsidRPr="002A4A9B">
        <w:rPr>
          <w:rFonts w:ascii="Robotim" w:eastAsia="SimSun" w:hAnsi="Robotim" w:cs="Arial"/>
          <w:lang w:val="sr-Latn-ME" w:eastAsia="zh-CN"/>
        </w:rPr>
        <w:t>2</w:t>
      </w:r>
      <w:r w:rsidR="00BA6543" w:rsidRPr="002A4A9B">
        <w:rPr>
          <w:rFonts w:ascii="Robotim" w:eastAsia="SimSun" w:hAnsi="Robotim" w:cs="Arial"/>
          <w:lang w:val="sr-Latn-ME" w:eastAsia="zh-CN"/>
        </w:rPr>
        <w:t>1</w:t>
      </w:r>
      <w:r w:rsidRPr="002A4A9B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2A4A9B" w:rsidRDefault="008A3BBF" w:rsidP="00091CFC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A4A9B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2A4A9B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2A4A9B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2A4A9B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2A4A9B">
        <w:rPr>
          <w:rFonts w:ascii="Robotim" w:eastAsia="SimSun" w:hAnsi="Robotim" w:cs="Arial"/>
          <w:b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A4A9B">
        <w:rPr>
          <w:rFonts w:ascii="Robotim" w:eastAsia="SimSun" w:hAnsi="Robotim" w:cs="Arial"/>
          <w:bCs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ab/>
      </w:r>
      <w:r w:rsidR="008E255A" w:rsidRPr="002A4A9B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2A4A9B">
        <w:rPr>
          <w:rFonts w:ascii="Robotim" w:eastAsia="SimSun" w:hAnsi="Robotim" w:cs="Arial"/>
          <w:bCs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>obrazovanju</w:t>
      </w:r>
      <w:r w:rsidRPr="002A4A9B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2A4A9B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B31F58D" w:rsidR="008A3BBF" w:rsidRPr="002A4A9B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>Datum održavanja:</w:t>
      </w:r>
      <w:r w:rsidRPr="002A4A9B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A4A9B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BA6543" w:rsidRPr="002A4A9B">
        <w:rPr>
          <w:rFonts w:ascii="Robotim" w:eastAsia="SimSun" w:hAnsi="Robotim" w:cs="Arial"/>
          <w:bCs/>
          <w:lang w:val="sr-Latn-ME" w:eastAsia="zh-CN"/>
        </w:rPr>
        <w:t>4</w:t>
      </w:r>
      <w:r w:rsidR="00925F4A" w:rsidRPr="002A4A9B">
        <w:rPr>
          <w:rFonts w:ascii="Robotim" w:eastAsia="SimSun" w:hAnsi="Robotim" w:cs="Arial"/>
          <w:bCs/>
          <w:lang w:val="sr-Latn-ME" w:eastAsia="zh-CN"/>
        </w:rPr>
        <w:t>.</w:t>
      </w:r>
      <w:r w:rsidRPr="002A4A9B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BA6543" w:rsidRPr="002A4A9B">
        <w:rPr>
          <w:rFonts w:ascii="Robotim" w:eastAsia="SimSun" w:hAnsi="Robotim" w:cs="Arial"/>
          <w:bCs/>
          <w:lang w:val="sr-Latn-ME" w:eastAsia="zh-CN"/>
        </w:rPr>
        <w:t>1</w:t>
      </w:r>
      <w:r w:rsidRPr="002A4A9B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2A4A9B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A4A9B">
        <w:rPr>
          <w:rFonts w:ascii="Robotim" w:eastAsia="SimSun" w:hAnsi="Robotim" w:cs="Arial"/>
          <w:b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47E5499" w14:textId="77777777" w:rsidR="00BF749B" w:rsidRPr="002A4A9B" w:rsidRDefault="008A3BBF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>Voditelji/ke:</w:t>
      </w:r>
      <w:r w:rsidRPr="002A4A9B">
        <w:rPr>
          <w:rFonts w:ascii="Robotim" w:eastAsia="SimSun" w:hAnsi="Robotim" w:cs="Arial"/>
          <w:b/>
          <w:lang w:val="sr-Latn-ME" w:eastAsia="zh-CN"/>
        </w:rPr>
        <w:tab/>
      </w:r>
      <w:r w:rsidRPr="002A4A9B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2A4A9B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2A4A9B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BF749B" w:rsidRPr="002A4A9B">
        <w:rPr>
          <w:rFonts w:ascii="Robotim" w:eastAsia="SimSun" w:hAnsi="Robotim" w:cs="Arial"/>
          <w:bCs/>
          <w:lang w:val="sr-Latn-ME" w:eastAsia="zh-CN"/>
        </w:rPr>
        <w:t xml:space="preserve">Ljubica Špirić, </w:t>
      </w:r>
      <w:r w:rsidR="00925F4A" w:rsidRPr="002A4A9B">
        <w:rPr>
          <w:rFonts w:ascii="Robotim" w:eastAsia="SimSun" w:hAnsi="Robotim" w:cs="Arial"/>
          <w:bCs/>
          <w:lang w:val="sr-Latn-ME" w:eastAsia="zh-CN"/>
        </w:rPr>
        <w:t xml:space="preserve">Srđan </w:t>
      </w:r>
      <w:r w:rsidR="00BF749B" w:rsidRPr="002A4A9B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606EBDC7" w14:textId="56031CB6" w:rsidR="00925F4A" w:rsidRPr="00782D18" w:rsidRDefault="00BF749B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2A4A9B">
        <w:rPr>
          <w:rFonts w:ascii="Robotim" w:eastAsia="SimSun" w:hAnsi="Robotim" w:cs="Arial"/>
          <w:b/>
          <w:lang w:val="sr-Latn-ME" w:eastAsia="zh-CN"/>
        </w:rPr>
        <w:t xml:space="preserve">                                                              </w:t>
      </w:r>
      <w:r w:rsidR="00925F4A" w:rsidRPr="002A4A9B">
        <w:rPr>
          <w:rFonts w:ascii="Robotim" w:eastAsia="SimSun" w:hAnsi="Robotim" w:cs="Arial"/>
          <w:bCs/>
          <w:lang w:val="sr-Latn-ME" w:eastAsia="zh-CN"/>
        </w:rPr>
        <w:t>Verbić,</w:t>
      </w:r>
      <w:r w:rsidR="00925F4A" w:rsidRPr="00782D18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01C88801" w:rsidR="008A3BBF" w:rsidRPr="00782D18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82D18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6579B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782D18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99C6B83" w14:textId="77777777" w:rsidR="00091CFC" w:rsidRPr="00782D18" w:rsidRDefault="00091CFC" w:rsidP="00091CFC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0D52F59" w14:textId="77777777" w:rsidR="00091CFC" w:rsidRPr="00782D18" w:rsidRDefault="00091CFC" w:rsidP="00091CFC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D8629FF" w14:textId="77777777" w:rsidR="00091CFC" w:rsidRPr="00782D18" w:rsidRDefault="00091CFC" w:rsidP="00091CFC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F05EC1D" w14:textId="77777777" w:rsidR="00091CFC" w:rsidRPr="00782D18" w:rsidRDefault="00091CFC" w:rsidP="00091CFC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713FCB28" w14:textId="77777777" w:rsidR="00091CFC" w:rsidRPr="00782D18" w:rsidRDefault="00091CFC" w:rsidP="00091CFC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2D02BF" w14:textId="77777777" w:rsidR="00091CFC" w:rsidRPr="00782D18" w:rsidRDefault="00091CFC" w:rsidP="00B064B3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4FCF42A9" w14:textId="77777777" w:rsidR="00091CFC" w:rsidRPr="00782D18" w:rsidRDefault="00091CFC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99 učesnika iz osnovnih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sjeverne regije Crne Gore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5D3D2F2D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88 učesnika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BA6543" w:rsidRPr="00782D18" w14:paraId="59FD5A0D" w14:textId="77777777" w:rsidTr="009C4030">
        <w:trPr>
          <w:trHeight w:val="2872"/>
        </w:trPr>
        <w:tc>
          <w:tcPr>
            <w:tcW w:w="4815" w:type="dxa"/>
          </w:tcPr>
          <w:p w14:paraId="447F5002" w14:textId="77777777" w:rsidR="00BA6543" w:rsidRPr="00782D18" w:rsidRDefault="00BA6543" w:rsidP="009C403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bookmarkStart w:id="2" w:name="_Hlk62050063"/>
            <w:bookmarkEnd w:id="1"/>
            <w:r w:rsidRPr="00782D18">
              <w:rPr>
                <w:rFonts w:ascii="Robotim" w:hAnsi="Robotim"/>
                <w:noProof/>
              </w:rPr>
              <w:drawing>
                <wp:inline distT="0" distB="0" distL="0" distR="0" wp14:anchorId="67748FF1" wp14:editId="7DC30DFA">
                  <wp:extent cx="2971802" cy="16716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799" cy="1702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632D4001" w14:textId="77777777" w:rsidR="00BA6543" w:rsidRPr="00782D18" w:rsidRDefault="00BA6543" w:rsidP="009C403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hAnsi="Robotim"/>
                <w:noProof/>
              </w:rPr>
              <w:drawing>
                <wp:inline distT="0" distB="0" distL="0" distR="0" wp14:anchorId="3EFC3292" wp14:editId="6C2CE387">
                  <wp:extent cx="2904068" cy="163353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93" cy="165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0F6286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6B43A178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C965CED" w14:textId="77777777" w:rsidR="00091CFC" w:rsidRPr="00782D18" w:rsidRDefault="00091CFC" w:rsidP="00091CF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4F77ABF7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3D0D0197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3702D60C" w14:textId="77777777" w:rsidR="00091CFC" w:rsidRPr="00782D18" w:rsidRDefault="00091CFC" w:rsidP="00091CF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2DA5C2F" w14:textId="77777777" w:rsidR="00091CFC" w:rsidRPr="00782D18" w:rsidRDefault="00091CFC" w:rsidP="00091CF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0E0F380A" w14:textId="77777777" w:rsidR="00091CFC" w:rsidRPr="00782D18" w:rsidRDefault="00091CFC" w:rsidP="00091CF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8E59D9D" w14:textId="77777777" w:rsidR="00091CFC" w:rsidRPr="00782D18" w:rsidRDefault="00091CFC" w:rsidP="00091CF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BDC99E8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79091525" w14:textId="77777777" w:rsidR="00091CFC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88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(od 99 pozvanih)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prvog dana je podijeljena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u u 5 grupa i 5 voditelja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je vodilo rad, svako u po jednoj od grupa. Ovaj izvještaj se daje za grupu u kojoj su učestvovali nastavnici 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sledećih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osnovnih škola:</w:t>
      </w:r>
    </w:p>
    <w:p w14:paraId="5268CCCB" w14:textId="6FF67C18" w:rsidR="008A3BBF" w:rsidRPr="00091CFC" w:rsidRDefault="0096579B" w:rsidP="00091CFC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>OŠ Dušan Korać - Bijelo Polje</w:t>
      </w:r>
      <w:r w:rsidR="00091CFC"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>OŠ Vladimir Rolović – Pljevlja</w:t>
      </w:r>
      <w:r w:rsidR="00091CFC"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3B05D7"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>OŠ Pavle Žižić - Bijelo Polje</w:t>
      </w:r>
      <w:r w:rsidR="00091CFC"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091CFC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Milovan Rakočević - Mojkovac</w:t>
      </w:r>
    </w:p>
    <w:p w14:paraId="4F4E87C7" w14:textId="375C7C46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2BBBDE1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47701962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326856DE" w14:textId="328AAABB" w:rsidR="00A32B87" w:rsidRPr="00091CFC" w:rsidRDefault="00A32B87" w:rsidP="00091CFC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Cyrl-RS" w:eastAsia="zh-CN"/>
        </w:rPr>
      </w:pPr>
      <w:r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lastRenderedPageBreak/>
        <w:t>Nastavna tema „</w:t>
      </w:r>
      <w:r w:rsidR="0096579B"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>Biljke i životinje moje okoline</w:t>
      </w:r>
      <w:r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>“</w:t>
      </w:r>
      <w:r w:rsidR="0096579B"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, za predmet Priroda i društvo, razredna nastava </w:t>
      </w:r>
      <w:r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za </w:t>
      </w:r>
      <w:r w:rsidR="0096579B"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I i II razred, </w:t>
      </w:r>
      <w:r w:rsidRPr="00091CFC">
        <w:rPr>
          <w:rFonts w:ascii="Robotim" w:eastAsia="SimSun" w:hAnsi="Robotim" w:cs="Arial"/>
          <w:b/>
          <w:sz w:val="20"/>
          <w:szCs w:val="20"/>
          <w:lang w:val="sr-Latn-RS" w:eastAsia="zh-CN"/>
        </w:rPr>
        <w:t>JU OŠ „Dušan Korać“iz Bijelog Polja;</w:t>
      </w:r>
    </w:p>
    <w:p w14:paraId="0BFBFB4F" w14:textId="74743E87" w:rsidR="00A32B87" w:rsidRPr="008423C6" w:rsidRDefault="00A32B87" w:rsidP="00A32B87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Cyrl-RS" w:eastAsia="zh-CN"/>
        </w:rPr>
      </w:pP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Nastavna tema „Zdrava ishrana“ za predmet Priroda i društvo, razredna nastava za II razred, JU OŠ „Dušan Korać“iz Bijelog Polja;</w:t>
      </w:r>
    </w:p>
    <w:p w14:paraId="06F9037B" w14:textId="36BFA2B7" w:rsidR="003B05D7" w:rsidRPr="008423C6" w:rsidRDefault="00A32B87" w:rsidP="003B05D7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Cyrl-RS" w:eastAsia="zh-CN"/>
        </w:rPr>
      </w:pP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Integrativna tema „</w:t>
      </w:r>
      <w:r w:rsidR="00BD3F4E">
        <w:rPr>
          <w:rFonts w:ascii="Robotim" w:eastAsia="SimSun" w:hAnsi="Robotim" w:cs="Arial"/>
          <w:b/>
          <w:sz w:val="20"/>
          <w:szCs w:val="20"/>
          <w:lang w:val="sr-Cyrl-RS" w:eastAsia="zh-CN"/>
        </w:rPr>
        <w:t>Pravljenje k</w:t>
      </w:r>
      <w:r w:rsidRPr="008423C6">
        <w:rPr>
          <w:rFonts w:ascii="Robotim" w:eastAsia="SimSun" w:hAnsi="Robotim" w:cs="Arial"/>
          <w:b/>
          <w:sz w:val="20"/>
          <w:szCs w:val="20"/>
          <w:lang w:val="sr-Cyrl-RS" w:eastAsia="zh-CN"/>
        </w:rPr>
        <w:t>ućica i hranilica za ptice</w:t>
      </w: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“</w:t>
      </w:r>
      <w:r w:rsidRPr="008423C6">
        <w:rPr>
          <w:rFonts w:ascii="Robotim" w:eastAsia="SimSun" w:hAnsi="Robotim" w:cs="Arial"/>
          <w:b/>
          <w:sz w:val="20"/>
          <w:szCs w:val="20"/>
          <w:lang w:val="sr-Cyrl-RS" w:eastAsia="zh-CN"/>
        </w:rPr>
        <w:t xml:space="preserve">, </w:t>
      </w: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za predmete </w:t>
      </w:r>
      <w:r w:rsidRPr="008423C6">
        <w:rPr>
          <w:rFonts w:ascii="Robotim" w:eastAsia="SimSun" w:hAnsi="Robotim" w:cs="Arial"/>
          <w:b/>
          <w:sz w:val="20"/>
          <w:szCs w:val="20"/>
          <w:lang w:val="sr-Latn-BA" w:eastAsia="zh-CN"/>
        </w:rPr>
        <w:t>CSBH, Pr</w:t>
      </w:r>
      <w:r w:rsidR="00BD3F4E">
        <w:rPr>
          <w:rFonts w:ascii="Robotim" w:eastAsia="SimSun" w:hAnsi="Robotim" w:cs="Arial"/>
          <w:b/>
          <w:sz w:val="20"/>
          <w:szCs w:val="20"/>
          <w:lang w:val="sr-Latn-BA" w:eastAsia="zh-CN"/>
        </w:rPr>
        <w:t>iroda i društvo, Matematika, Bi</w:t>
      </w:r>
      <w:r w:rsidRPr="008423C6">
        <w:rPr>
          <w:rFonts w:ascii="Robotim" w:eastAsia="SimSun" w:hAnsi="Robotim" w:cs="Arial"/>
          <w:b/>
          <w:sz w:val="20"/>
          <w:szCs w:val="20"/>
          <w:lang w:val="sr-Latn-BA" w:eastAsia="zh-CN"/>
        </w:rPr>
        <w:t>ologija, Likovna kultura, Muzička kultura</w:t>
      </w: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i vannastavno, u okviru Nedjelje za preduzetništvo</w:t>
      </w:r>
      <w:r w:rsidR="003B05D7"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, za ISCED 1 i 2,</w:t>
      </w:r>
      <w:r w:rsidR="003B05D7" w:rsidRPr="008423C6">
        <w:t xml:space="preserve"> </w:t>
      </w:r>
      <w:r w:rsidR="003B05D7"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OŠ Milovan Rakočević – Mojkovac</w:t>
      </w:r>
    </w:p>
    <w:p w14:paraId="62FA0ADA" w14:textId="77777777" w:rsidR="003B05D7" w:rsidRPr="008423C6" w:rsidRDefault="003B05D7" w:rsidP="003B05D7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hr-HR" w:eastAsia="zh-CN"/>
        </w:rPr>
      </w:pP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Nastavna tema „Obrada teksta” za predmet Informatika sa tehnikom za VI razred,  </w:t>
      </w:r>
      <w:r w:rsidRPr="008423C6">
        <w:rPr>
          <w:rFonts w:ascii="Robotim" w:eastAsia="SimSun" w:hAnsi="Robotim" w:cs="Arial"/>
          <w:b/>
          <w:sz w:val="20"/>
          <w:szCs w:val="20"/>
          <w:lang w:val="hr-HR" w:eastAsia="zh-CN"/>
        </w:rPr>
        <w:t>OŠ,,Pavle Žižić“</w:t>
      </w:r>
    </w:p>
    <w:p w14:paraId="59EC6C28" w14:textId="6992CC00" w:rsidR="008423C6" w:rsidRPr="008423C6" w:rsidRDefault="003B05D7" w:rsidP="008423C6">
      <w:pPr>
        <w:pStyle w:val="ListParagraph"/>
        <w:numPr>
          <w:ilvl w:val="0"/>
          <w:numId w:val="12"/>
        </w:numPr>
        <w:spacing w:before="100" w:after="100"/>
        <w:rPr>
          <w:rFonts w:ascii="Robotim" w:eastAsia="SimSun" w:hAnsi="Robotim" w:cs="Arial" w:hint="eastAsia"/>
          <w:b/>
          <w:bCs/>
          <w:sz w:val="20"/>
          <w:szCs w:val="20"/>
          <w:lang w:val="en-GB" w:eastAsia="zh-CN"/>
        </w:rPr>
      </w:pP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>Integrativna tema „Književnost i pisci engleskog govornog područja“</w:t>
      </w:r>
      <w:r w:rsidR="008423C6"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i </w:t>
      </w: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 </w:t>
      </w:r>
      <w:r w:rsidR="008423C6" w:rsidRPr="008423C6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„Pisanje i dizajn zvanične i nezvanične pozivnice</w:t>
      </w:r>
      <w:r w:rsidR="008423C6" w:rsidRPr="008423C6">
        <w:rPr>
          <w:rFonts w:ascii="Robotim" w:eastAsia="SimSun" w:hAnsi="Robotim" w:cs="Arial"/>
          <w:b/>
          <w:bCs/>
          <w:sz w:val="20"/>
          <w:szCs w:val="20"/>
          <w:lang w:val="en-GB" w:eastAsia="zh-CN"/>
        </w:rPr>
        <w:t xml:space="preserve"> “</w:t>
      </w:r>
      <w:r w:rsidRPr="008423C6">
        <w:rPr>
          <w:rFonts w:ascii="Robotim" w:eastAsia="SimSun" w:hAnsi="Robotim" w:cs="Arial"/>
          <w:b/>
          <w:sz w:val="20"/>
          <w:szCs w:val="20"/>
          <w:lang w:val="sr-Latn-RS" w:eastAsia="zh-CN"/>
        </w:rPr>
        <w:t xml:space="preserve">za predmete CSBH sa književnošću, </w:t>
      </w:r>
      <w:r w:rsidRPr="008423C6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Engleski jezik i Informatika</w:t>
      </w:r>
      <w:r w:rsidR="008423C6" w:rsidRPr="008423C6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. Prva tema je samo za IX razred, dok</w:t>
      </w:r>
      <w:r w:rsidR="008423C6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 xml:space="preserve"> druga uključuje i niže razrede;</w:t>
      </w:r>
      <w:r w:rsidR="008423C6" w:rsidRPr="008423C6">
        <w:rPr>
          <w:rFonts w:ascii="Robotim" w:eastAsia="SimSun" w:hAnsi="Robotim" w:cs="Arial"/>
          <w:b/>
          <w:bCs/>
          <w:sz w:val="20"/>
          <w:szCs w:val="20"/>
          <w:lang w:val="en-GB" w:eastAsia="zh-CN"/>
        </w:rPr>
        <w:t xml:space="preserve"> OŠ “</w:t>
      </w:r>
      <w:r w:rsidR="008423C6" w:rsidRPr="008423C6">
        <w:rPr>
          <w:rFonts w:ascii="Robotim" w:eastAsia="SimSun" w:hAnsi="Robotim" w:cs="Arial"/>
          <w:b/>
          <w:bCs/>
          <w:sz w:val="20"/>
          <w:szCs w:val="20"/>
          <w:lang w:val="sr-Latn-RS" w:eastAsia="zh-CN"/>
        </w:rPr>
        <w:t>Vladimir Rolović” Šula – Pljevlja</w:t>
      </w:r>
    </w:p>
    <w:p w14:paraId="6A0F3CC8" w14:textId="4F9D91F4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659BADC7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066A56E" w14:textId="77777777" w:rsidR="00091CFC" w:rsidRPr="00782D18" w:rsidRDefault="00091CFC" w:rsidP="00091CF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CE52349" w14:textId="77777777" w:rsidR="00091CFC" w:rsidRPr="00782D18" w:rsidRDefault="00091CFC" w:rsidP="00091CF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D877573" w14:textId="77777777" w:rsidR="00091CFC" w:rsidRPr="00782D18" w:rsidRDefault="00091CFC" w:rsidP="00091CF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0B16CA7" w14:textId="77777777" w:rsidR="00091CFC" w:rsidRPr="00782D18" w:rsidRDefault="00091CFC" w:rsidP="00091CF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1A2457E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950D24F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CA0EAE1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45F8CD5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0AAB214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6F7E75EA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17E8B3D" w14:textId="77777777" w:rsidR="00091CFC" w:rsidRPr="00782D18" w:rsidRDefault="00091CFC" w:rsidP="00091CF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EB09F77" w14:textId="77777777" w:rsidR="00091CFC" w:rsidRPr="00782D18" w:rsidRDefault="00091CFC" w:rsidP="00091CF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97B455E" w14:textId="77777777" w:rsidR="00091CFC" w:rsidRDefault="00091CFC" w:rsidP="00091CF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365D0B79" w14:textId="77777777" w:rsidR="00091CFC" w:rsidRDefault="00091CFC" w:rsidP="00091CF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68E27F2E" w14:textId="2A8DFBD9" w:rsidR="00091CFC" w:rsidRPr="00C14450" w:rsidRDefault="00091CFC" w:rsidP="00091CF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5282709" w14:textId="3384DD84" w:rsidR="00091CFC" w:rsidRPr="00091CFC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06E4C6E" w14:textId="77777777" w:rsidR="00091CFC" w:rsidRPr="00560BEE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7276C85D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1F17EA9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895025F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788BC58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63AE60E5" w14:textId="77777777" w:rsidR="00091CFC" w:rsidRPr="00782D18" w:rsidRDefault="00091CFC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3C824BB" w14:textId="77777777" w:rsidR="00091CFC" w:rsidRPr="00782D18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035F739" w14:textId="77777777" w:rsidR="00091CFC" w:rsidRPr="00782D18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159FEA7" w14:textId="77777777" w:rsidR="00091CFC" w:rsidRPr="00782D18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48B284F" w14:textId="0B32E46D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3A71EA69" w14:textId="3F3A9C8E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4694C854" w14:textId="54D62910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36F22FE4" w14:textId="042418F2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77DDAA97" w14:textId="0DE66948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5B619D89" w14:textId="4AE57B51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60B8B781" w14:textId="2964AAFA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16000DDE" w14:textId="1B20B759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51267F90" w14:textId="4CF893EC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774FB20D" w14:textId="476E9D73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799B2103" w14:textId="4F4E60EE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CE97995" w14:textId="73EA0AEA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74B19F47" w14:textId="5D3852C3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54CBF94D" w14:textId="3027DF7B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4B549BA" w14:textId="39DA2875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14ED9B7" w14:textId="4902E05A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E65B03F" w14:textId="6E270DC4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6B4810D6" w14:textId="46BACCAA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074A7765" w14:textId="4ED304CE" w:rsidR="00091CFC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/>
          <w:b/>
          <w:lang w:val="sr-Latn-ME" w:eastAsia="zh-CN"/>
        </w:rPr>
      </w:pPr>
    </w:p>
    <w:p w14:paraId="106C25A3" w14:textId="77777777" w:rsidR="00091CFC" w:rsidRPr="00782D18" w:rsidRDefault="00091CFC" w:rsidP="00091CFC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699617CB" w:rsidR="008A3BBF" w:rsidRPr="00782D18" w:rsidRDefault="008A3BBF" w:rsidP="00091CF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782D18" w:rsidRDefault="008A3BBF" w:rsidP="003B05D7">
      <w:pPr>
        <w:numPr>
          <w:ilvl w:val="0"/>
          <w:numId w:val="13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40C913B3" w:rsidR="008A3BBF" w:rsidRPr="00782D18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5431AA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AD12AF"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82D18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1039"/>
        <w:gridCol w:w="666"/>
        <w:gridCol w:w="392"/>
        <w:gridCol w:w="979"/>
        <w:gridCol w:w="987"/>
        <w:gridCol w:w="897"/>
        <w:gridCol w:w="1049"/>
        <w:gridCol w:w="690"/>
        <w:gridCol w:w="365"/>
        <w:gridCol w:w="950"/>
        <w:gridCol w:w="841"/>
      </w:tblGrid>
      <w:tr w:rsidR="000E26E6" w:rsidRPr="00782D18" w14:paraId="0B0FB1F1" w14:textId="77777777" w:rsidTr="00627D0F">
        <w:tc>
          <w:tcPr>
            <w:tcW w:w="1534" w:type="dxa"/>
            <w:gridSpan w:val="2"/>
          </w:tcPr>
          <w:p w14:paraId="20F7AE7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16" w:type="dxa"/>
            <w:gridSpan w:val="10"/>
            <w:vAlign w:val="center"/>
          </w:tcPr>
          <w:p w14:paraId="58ECAF58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627D0F" w:rsidRPr="00782D18" w14:paraId="64964225" w14:textId="77777777" w:rsidTr="00627D0F">
        <w:tc>
          <w:tcPr>
            <w:tcW w:w="2200" w:type="dxa"/>
            <w:gridSpan w:val="3"/>
          </w:tcPr>
          <w:p w14:paraId="742A1E6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58" w:type="dxa"/>
            <w:gridSpan w:val="3"/>
          </w:tcPr>
          <w:p w14:paraId="0EDD2392" w14:textId="405CC319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36" w:type="dxa"/>
            <w:gridSpan w:val="3"/>
          </w:tcPr>
          <w:p w14:paraId="54AA5CE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56" w:type="dxa"/>
            <w:gridSpan w:val="3"/>
          </w:tcPr>
          <w:p w14:paraId="26BABAA0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782D18" w14:paraId="42DD7094" w14:textId="77777777" w:rsidTr="00627D0F">
        <w:trPr>
          <w:trHeight w:val="255"/>
        </w:trPr>
        <w:tc>
          <w:tcPr>
            <w:tcW w:w="4558" w:type="dxa"/>
            <w:gridSpan w:val="6"/>
          </w:tcPr>
          <w:p w14:paraId="73748438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792" w:type="dxa"/>
            <w:gridSpan w:val="6"/>
          </w:tcPr>
          <w:p w14:paraId="58013F12" w14:textId="4ED28A2F" w:rsidR="008A3BBF" w:rsidRPr="00782D18" w:rsidRDefault="003F09A8" w:rsidP="005431AA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31A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5431AA" w:rsidRPr="005431A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0 </w:t>
            </w:r>
            <w:r w:rsidR="008A3BBF" w:rsidRPr="005431A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5431AA" w:rsidRPr="005431A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5431A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782D18" w14:paraId="313C33BD" w14:textId="77777777" w:rsidTr="00627D0F">
        <w:trPr>
          <w:trHeight w:val="285"/>
        </w:trPr>
        <w:tc>
          <w:tcPr>
            <w:tcW w:w="2200" w:type="dxa"/>
            <w:gridSpan w:val="3"/>
          </w:tcPr>
          <w:p w14:paraId="4434ABD7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50" w:type="dxa"/>
            <w:gridSpan w:val="9"/>
          </w:tcPr>
          <w:p w14:paraId="33B13B4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627D0F" w:rsidRPr="00782D18" w14:paraId="51193B09" w14:textId="77777777" w:rsidTr="00627D0F">
        <w:tc>
          <w:tcPr>
            <w:tcW w:w="495" w:type="dxa"/>
            <w:vMerge w:val="restart"/>
          </w:tcPr>
          <w:p w14:paraId="6D99B9C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39" w:type="dxa"/>
          </w:tcPr>
          <w:p w14:paraId="3D797C4F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8" w:type="dxa"/>
            <w:gridSpan w:val="2"/>
          </w:tcPr>
          <w:p w14:paraId="78A2BB56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79" w:type="dxa"/>
            <w:vMerge w:val="restart"/>
          </w:tcPr>
          <w:p w14:paraId="15F9CDE0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87" w:type="dxa"/>
          </w:tcPr>
          <w:p w14:paraId="2B5BD920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97" w:type="dxa"/>
          </w:tcPr>
          <w:p w14:paraId="7DA576CA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5" w:type="dxa"/>
            <w:gridSpan w:val="2"/>
          </w:tcPr>
          <w:p w14:paraId="3E7A4ABE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50" w:type="dxa"/>
          </w:tcPr>
          <w:p w14:paraId="74921DDB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41" w:type="dxa"/>
          </w:tcPr>
          <w:p w14:paraId="03CFF92E" w14:textId="77777777" w:rsidR="000E26E6" w:rsidRPr="00627D0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627D0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627D0F" w:rsidRPr="00782D18" w14:paraId="3E252361" w14:textId="77777777" w:rsidTr="00627D0F">
        <w:tc>
          <w:tcPr>
            <w:tcW w:w="495" w:type="dxa"/>
            <w:vMerge/>
          </w:tcPr>
          <w:p w14:paraId="4FFA9D8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39" w:type="dxa"/>
            <w:vAlign w:val="center"/>
          </w:tcPr>
          <w:p w14:paraId="5C7A85BB" w14:textId="59B085C1" w:rsidR="008A3BBF" w:rsidRPr="00627D0F" w:rsidRDefault="00AD12AF" w:rsidP="00AD12A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8" w:type="dxa"/>
            <w:gridSpan w:val="2"/>
            <w:vAlign w:val="center"/>
          </w:tcPr>
          <w:p w14:paraId="63694587" w14:textId="25058D14" w:rsidR="008A3BBF" w:rsidRPr="00627D0F" w:rsidRDefault="003F09A8" w:rsidP="00AD12A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AD12A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0E26E6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AD12A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9" w:type="dxa"/>
            <w:vMerge/>
            <w:vAlign w:val="center"/>
          </w:tcPr>
          <w:p w14:paraId="589D29C7" w14:textId="77777777" w:rsidR="008A3BBF" w:rsidRPr="00627D0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87" w:type="dxa"/>
            <w:vAlign w:val="center"/>
          </w:tcPr>
          <w:p w14:paraId="20589A0D" w14:textId="598774CF" w:rsidR="008A3BBF" w:rsidRPr="00627D0F" w:rsidRDefault="00627D0F" w:rsidP="00627D0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97" w:type="dxa"/>
            <w:vAlign w:val="center"/>
          </w:tcPr>
          <w:p w14:paraId="021AA7A3" w14:textId="3C9908A9" w:rsidR="008A3BBF" w:rsidRPr="00627D0F" w:rsidRDefault="00627D0F" w:rsidP="00627D0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49" w:type="dxa"/>
            <w:vAlign w:val="center"/>
          </w:tcPr>
          <w:p w14:paraId="539DD38F" w14:textId="06047D48" w:rsidR="008A3BBF" w:rsidRPr="00627D0F" w:rsidRDefault="00627D0F" w:rsidP="00627D0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27.7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5" w:type="dxa"/>
            <w:gridSpan w:val="2"/>
            <w:vAlign w:val="center"/>
          </w:tcPr>
          <w:p w14:paraId="68C9E965" w14:textId="2649D552" w:rsidR="008A3BBF" w:rsidRPr="00627D0F" w:rsidRDefault="00AD12AF" w:rsidP="00627D0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627D0F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55,5</w:t>
            </w:r>
            <w:r w:rsidR="00D6097E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250BAD5F" w14:textId="292FF380" w:rsidR="008A3BBF" w:rsidRPr="00627D0F" w:rsidRDefault="00627D0F" w:rsidP="00627D0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3F09A8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11,1</w:t>
            </w:r>
            <w:r w:rsidR="003F09A8" w:rsidRPr="00627D0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41" w:type="dxa"/>
            <w:vAlign w:val="center"/>
          </w:tcPr>
          <w:p w14:paraId="4C06DBA5" w14:textId="183174E3" w:rsidR="008A3BBF" w:rsidRPr="00627D0F" w:rsidRDefault="00AD12AF" w:rsidP="00AD12AF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627D0F" w:rsidRPr="00627D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627D0F" w:rsidRPr="00627D0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82D18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782D18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"/>
        <w:gridCol w:w="2418"/>
        <w:gridCol w:w="1201"/>
        <w:gridCol w:w="1368"/>
        <w:gridCol w:w="1453"/>
        <w:gridCol w:w="1368"/>
        <w:gridCol w:w="1058"/>
      </w:tblGrid>
      <w:tr w:rsidR="008A3BBF" w:rsidRPr="00782D18" w14:paraId="410A429C" w14:textId="77777777" w:rsidTr="006F2FBE">
        <w:tc>
          <w:tcPr>
            <w:tcW w:w="484" w:type="dxa"/>
          </w:tcPr>
          <w:p w14:paraId="354DAB21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8" w:type="dxa"/>
          </w:tcPr>
          <w:p w14:paraId="7FAAE6ED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1" w:type="dxa"/>
          </w:tcPr>
          <w:p w14:paraId="5A6A1F6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68" w:type="dxa"/>
          </w:tcPr>
          <w:p w14:paraId="2D3AE6F1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53" w:type="dxa"/>
          </w:tcPr>
          <w:p w14:paraId="47BA665F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68" w:type="dxa"/>
          </w:tcPr>
          <w:p w14:paraId="54F6148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782D18" w14:paraId="0C569F4E" w14:textId="77777777" w:rsidTr="006F2FBE">
        <w:tc>
          <w:tcPr>
            <w:tcW w:w="484" w:type="dxa"/>
          </w:tcPr>
          <w:p w14:paraId="41AA26B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8" w:type="dxa"/>
          </w:tcPr>
          <w:p w14:paraId="379C6F0F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1" w:type="dxa"/>
            <w:vAlign w:val="center"/>
          </w:tcPr>
          <w:p w14:paraId="075D62DA" w14:textId="3759CBF6" w:rsidR="008A3BBF" w:rsidRPr="00BD7329" w:rsidRDefault="00B00062" w:rsidP="00091CFC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69%</w:t>
            </w:r>
          </w:p>
        </w:tc>
        <w:tc>
          <w:tcPr>
            <w:tcW w:w="1368" w:type="dxa"/>
            <w:vAlign w:val="center"/>
          </w:tcPr>
          <w:p w14:paraId="24A5F4DA" w14:textId="34F0C876" w:rsidR="008A3BBF" w:rsidRPr="00BD7329" w:rsidRDefault="00B00062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19%</w:t>
            </w:r>
          </w:p>
        </w:tc>
        <w:tc>
          <w:tcPr>
            <w:tcW w:w="1453" w:type="dxa"/>
            <w:vAlign w:val="center"/>
          </w:tcPr>
          <w:p w14:paraId="0DAF16C1" w14:textId="2D11BAC0" w:rsidR="008A3BBF" w:rsidRPr="00BD7329" w:rsidRDefault="00B00062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368" w:type="dxa"/>
            <w:vAlign w:val="center"/>
          </w:tcPr>
          <w:p w14:paraId="1108AF80" w14:textId="28DFAB2D" w:rsidR="008A3BBF" w:rsidRPr="00BD7329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732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BD7329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732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77C8FE1A" w14:textId="77777777" w:rsidTr="00B00062">
        <w:tc>
          <w:tcPr>
            <w:tcW w:w="484" w:type="dxa"/>
          </w:tcPr>
          <w:p w14:paraId="722A2802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8" w:type="dxa"/>
          </w:tcPr>
          <w:p w14:paraId="564DC92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012B3497" w14:textId="7B722371" w:rsidR="008A3BBF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3F09A8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D70369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718D40A5" w14:textId="1A06B04C" w:rsidR="008A3BBF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</w:t>
            </w:r>
            <w:r w:rsidR="00D70369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shd w:val="clear" w:color="auto" w:fill="auto"/>
            <w:vAlign w:val="center"/>
          </w:tcPr>
          <w:p w14:paraId="52F5F832" w14:textId="77184C97" w:rsidR="008A3BBF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413F7E17" w14:textId="66A9D5EA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3BD50FB9" w14:textId="1C8053CB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0EF61826" w14:textId="77777777" w:rsidTr="006F2FBE">
        <w:tc>
          <w:tcPr>
            <w:tcW w:w="484" w:type="dxa"/>
          </w:tcPr>
          <w:p w14:paraId="74C919BD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8" w:type="dxa"/>
          </w:tcPr>
          <w:p w14:paraId="61ED4FE2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1" w:type="dxa"/>
            <w:vAlign w:val="center"/>
          </w:tcPr>
          <w:p w14:paraId="681E846A" w14:textId="013A326B" w:rsidR="008A3BBF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</w:t>
            </w:r>
            <w:r w:rsidR="00D70369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5CAC540" w14:textId="6E68B118" w:rsidR="008A3BBF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3F09A8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D70369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7EFE13EB" w14:textId="58CA9AFE" w:rsidR="008A3BBF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368" w:type="dxa"/>
            <w:vAlign w:val="center"/>
          </w:tcPr>
          <w:p w14:paraId="744F1F52" w14:textId="0ABA4B51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782D18" w14:paraId="0E69229C" w14:textId="77777777" w:rsidTr="006F2FBE">
        <w:tc>
          <w:tcPr>
            <w:tcW w:w="484" w:type="dxa"/>
          </w:tcPr>
          <w:p w14:paraId="12091843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8" w:type="dxa"/>
          </w:tcPr>
          <w:p w14:paraId="01F48D7F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1" w:type="dxa"/>
            <w:vAlign w:val="center"/>
          </w:tcPr>
          <w:p w14:paraId="1DE4FBBC" w14:textId="21DE5D34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</w:t>
            </w:r>
            <w:r w:rsidR="003F09A8" w:rsidRPr="00B0006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</w:t>
            </w:r>
            <w:r w:rsidRPr="00B0006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49A106C" w14:textId="2C85CB9F" w:rsidR="000E26E6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0E26E6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5574E7C2" w14:textId="0F2AA182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0EBE64E" w14:textId="7182BC69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6B86AA12" w14:textId="77777777" w:rsidTr="006F2FBE">
        <w:tc>
          <w:tcPr>
            <w:tcW w:w="484" w:type="dxa"/>
          </w:tcPr>
          <w:p w14:paraId="72616C5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8" w:type="dxa"/>
          </w:tcPr>
          <w:p w14:paraId="1E867C9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1" w:type="dxa"/>
            <w:vAlign w:val="center"/>
          </w:tcPr>
          <w:p w14:paraId="2866297C" w14:textId="72E0C1CD" w:rsidR="008A3BBF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85</w:t>
            </w:r>
            <w:r w:rsidR="00D70369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72524D37" w14:textId="3CE3A6DD" w:rsidR="008A3BBF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15%</w:t>
            </w:r>
          </w:p>
        </w:tc>
        <w:tc>
          <w:tcPr>
            <w:tcW w:w="1453" w:type="dxa"/>
            <w:vAlign w:val="center"/>
          </w:tcPr>
          <w:p w14:paraId="5A6928A5" w14:textId="1101A498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0F4930EA" w14:textId="07140302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8A3BBF" w:rsidRPr="00B00062" w:rsidRDefault="00D70369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782D18" w14:paraId="2FB9C2A6" w14:textId="77777777" w:rsidTr="006F2FBE">
        <w:tc>
          <w:tcPr>
            <w:tcW w:w="484" w:type="dxa"/>
          </w:tcPr>
          <w:p w14:paraId="28375FB0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8" w:type="dxa"/>
          </w:tcPr>
          <w:p w14:paraId="6F5EB32F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1" w:type="dxa"/>
            <w:vAlign w:val="center"/>
          </w:tcPr>
          <w:p w14:paraId="1F0D0085" w14:textId="6C6B516B" w:rsidR="000E26E6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</w:t>
            </w:r>
            <w:r w:rsidR="000E26E6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50D9BE44" w14:textId="41A66707" w:rsidR="000E26E6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453" w:type="dxa"/>
            <w:vAlign w:val="center"/>
          </w:tcPr>
          <w:p w14:paraId="4C650946" w14:textId="1F5429E9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5B21A2B6" w14:textId="4E4C7BA8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782D18" w14:paraId="6F4618F1" w14:textId="77777777" w:rsidTr="006F2FBE">
        <w:tc>
          <w:tcPr>
            <w:tcW w:w="484" w:type="dxa"/>
          </w:tcPr>
          <w:p w14:paraId="046D2264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8" w:type="dxa"/>
          </w:tcPr>
          <w:p w14:paraId="69CCFFC3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1" w:type="dxa"/>
            <w:vAlign w:val="center"/>
          </w:tcPr>
          <w:p w14:paraId="787CC6D6" w14:textId="2A18777C" w:rsidR="000E26E6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90</w:t>
            </w:r>
            <w:r w:rsidR="000E26E6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65E4E844" w14:textId="6084A68B" w:rsidR="000E26E6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453" w:type="dxa"/>
            <w:vAlign w:val="center"/>
          </w:tcPr>
          <w:p w14:paraId="19AF6188" w14:textId="29BA30C4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68" w:type="dxa"/>
            <w:vAlign w:val="center"/>
          </w:tcPr>
          <w:p w14:paraId="783D564D" w14:textId="66ED8C7E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0E26E6" w:rsidRPr="00B00062" w:rsidRDefault="000E26E6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782D18" w14:paraId="7EE4B300" w14:textId="77777777" w:rsidTr="006F2FBE">
        <w:tc>
          <w:tcPr>
            <w:tcW w:w="484" w:type="dxa"/>
          </w:tcPr>
          <w:p w14:paraId="6F37C0D8" w14:textId="77777777" w:rsidR="006F2FBE" w:rsidRPr="00782D18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8" w:type="dxa"/>
          </w:tcPr>
          <w:p w14:paraId="48EE22DE" w14:textId="77777777" w:rsidR="006F2FBE" w:rsidRPr="00782D18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1" w:type="dxa"/>
            <w:vAlign w:val="center"/>
          </w:tcPr>
          <w:p w14:paraId="72BC76FC" w14:textId="69F39EB5" w:rsidR="006F2FBE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65</w:t>
            </w:r>
            <w:r w:rsidR="006F2FBE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432DA7AB" w14:textId="4E016BC8" w:rsidR="006F2FBE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</w:t>
            </w:r>
            <w:r w:rsidR="006F2FBE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3" w:type="dxa"/>
            <w:vAlign w:val="center"/>
          </w:tcPr>
          <w:p w14:paraId="49862A5B" w14:textId="5927AA58" w:rsidR="006F2FBE" w:rsidRPr="00B00062" w:rsidRDefault="003F09A8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6F2FBE"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68" w:type="dxa"/>
            <w:vAlign w:val="center"/>
          </w:tcPr>
          <w:p w14:paraId="3B13B9BA" w14:textId="145B5AA2" w:rsidR="006F2FBE" w:rsidRPr="00B00062" w:rsidRDefault="006F2FBE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EC8F826" w14:textId="08A77A7E" w:rsidR="006F2FBE" w:rsidRPr="00B00062" w:rsidRDefault="006F2FBE" w:rsidP="00091CF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0006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33082BF1" w14:textId="77777777" w:rsidTr="00E774D9">
        <w:tc>
          <w:tcPr>
            <w:tcW w:w="9350" w:type="dxa"/>
            <w:gridSpan w:val="7"/>
          </w:tcPr>
          <w:p w14:paraId="26B4081A" w14:textId="6098E983" w:rsidR="008A3BBF" w:rsidRPr="00091CFC" w:rsidRDefault="008A3BBF" w:rsidP="00782D18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Namjeravam da primijenim u svom radu</w:t>
            </w:r>
            <w:r w:rsidR="00C23AE2" w:rsidRPr="00091CFC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:</w:t>
            </w:r>
            <w:r w:rsidRPr="00091CFC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 xml:space="preserve"> </w:t>
            </w:r>
          </w:p>
          <w:p w14:paraId="66B7AC23" w14:textId="5C0C0473" w:rsidR="00BF6CD5" w:rsidRPr="00091CFC" w:rsidRDefault="00C23AE2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O</w:t>
            </w:r>
            <w:r w:rsidR="00BF6CD5"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brazac za pripremu</w:t>
            </w:r>
          </w:p>
          <w:p w14:paraId="2F53B97F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39FFFD80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2CACF277" w14:textId="36C77FC1" w:rsidR="00BF6CD5" w:rsidRPr="00091CFC" w:rsidRDefault="006860F8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P</w:t>
            </w:r>
            <w:r w:rsidR="00BF6CD5"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a to smo i do sada primjenjivali</w:t>
            </w:r>
          </w:p>
          <w:p w14:paraId="01DE8657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Kljucne kompetencije</w:t>
            </w:r>
          </w:p>
          <w:p w14:paraId="50D4798B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Kljucne kompetencije</w:t>
            </w:r>
          </w:p>
          <w:p w14:paraId="106C0D44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37A89F7F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Ključne kompetencije koje sam  i dosada primjenjivala</w:t>
            </w:r>
          </w:p>
          <w:p w14:paraId="5AFB9AEF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0173ADD3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4DE039D0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2E16C951" w14:textId="77777777" w:rsidR="00BF6CD5" w:rsidRPr="00091CFC" w:rsidRDefault="00BF6CD5" w:rsidP="00BF6CD5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Da</w:t>
            </w:r>
          </w:p>
          <w:p w14:paraId="319B6F43" w14:textId="620733D4" w:rsidR="008A3BBF" w:rsidRPr="00091CFC" w:rsidRDefault="00BF6CD5" w:rsidP="006860F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Ključne kompetencije</w:t>
            </w:r>
          </w:p>
        </w:tc>
      </w:tr>
      <w:tr w:rsidR="008A3BBF" w:rsidRPr="00782D18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091CFC" w:rsidRDefault="008A3BBF" w:rsidP="00782D18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Dodatni komentari, predlozi, sugestije</w:t>
            </w:r>
          </w:p>
          <w:p w14:paraId="10027EFB" w14:textId="77777777" w:rsidR="008A3BBF" w:rsidRPr="00091CFC" w:rsidRDefault="006860F8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Seminar je bio zanimljiv i dosta toga mozemo primjeniti u nastavi</w:t>
            </w:r>
          </w:p>
          <w:p w14:paraId="74A54115" w14:textId="6284366C" w:rsidR="006860F8" w:rsidRPr="00091CFC" w:rsidRDefault="006860F8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  <w:t>S obzirom da je bilo dosta tehničtih poteškoća, trebalo bi poraditi na njihovom odklanjanju.</w:t>
            </w:r>
          </w:p>
        </w:tc>
      </w:tr>
      <w:tr w:rsidR="008A3BBF" w:rsidRPr="00782D18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091CFC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p w14:paraId="632261AB" w14:textId="77777777" w:rsidR="008A3BBF" w:rsidRPr="00091CFC" w:rsidRDefault="006860F8" w:rsidP="00DE6D99">
            <w:pPr>
              <w:jc w:val="both"/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091CFC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organizovati neku obuku za informatičku pismenost</w:t>
            </w:r>
          </w:p>
          <w:p w14:paraId="0153B504" w14:textId="1C361DCF" w:rsidR="00091CFC" w:rsidRPr="00091CFC" w:rsidRDefault="00091CFC" w:rsidP="00DE6D99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</w:p>
        </w:tc>
      </w:tr>
    </w:tbl>
    <w:p w14:paraId="10B13A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0E3B6A" w14:textId="77777777" w:rsidR="00091CFC" w:rsidRPr="00782D18" w:rsidRDefault="00091CFC" w:rsidP="00091CF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160A2654" w14:textId="77777777" w:rsidR="00091CFC" w:rsidRPr="00782D18" w:rsidRDefault="00091CFC" w:rsidP="00091CF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E6D2FAC" w14:textId="77777777" w:rsidR="00091CFC" w:rsidRPr="00782D18" w:rsidRDefault="00091CFC" w:rsidP="00091C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5DCA9414" w14:textId="77777777" w:rsidR="00091CFC" w:rsidRPr="00782D18" w:rsidRDefault="00091CFC" w:rsidP="00091C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3F9F9EC1" w14:textId="77777777" w:rsidR="00091CFC" w:rsidRPr="00782D18" w:rsidRDefault="00091CFC" w:rsidP="00091C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699A23A2" w14:textId="77777777" w:rsidR="00091CFC" w:rsidRPr="00782D18" w:rsidRDefault="00091CFC" w:rsidP="00091C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5955EFAB" w14:textId="77777777" w:rsidR="00091CFC" w:rsidRPr="00782D18" w:rsidRDefault="00091CFC" w:rsidP="00091CF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0D84996" w14:textId="77777777" w:rsidR="00091CFC" w:rsidRPr="00782D18" w:rsidRDefault="00091CFC" w:rsidP="00091CF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48BF0DD" w14:textId="77777777" w:rsidR="00091CFC" w:rsidRPr="00782D18" w:rsidRDefault="00091CFC" w:rsidP="00091CFC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7A3FAF1" w14:textId="77777777" w:rsidR="00091CFC" w:rsidRPr="00782D18" w:rsidRDefault="00091CFC" w:rsidP="00091CF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48DED348" w14:textId="77777777" w:rsidR="00091CFC" w:rsidRPr="00782D18" w:rsidRDefault="00091CFC" w:rsidP="00091CFC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75C41EE" w14:textId="77777777" w:rsidR="00091CFC" w:rsidRPr="00782D18" w:rsidRDefault="00091CFC" w:rsidP="00091CFC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95A19F6" w14:textId="77777777" w:rsidR="00091CFC" w:rsidRPr="00782D18" w:rsidRDefault="00091CFC" w:rsidP="00091CFC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782D18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2DF2E93" w14:textId="77777777" w:rsidR="00091CFC" w:rsidRPr="00A93BD6" w:rsidRDefault="00091CFC" w:rsidP="00091CFC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A93BD6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70A7FDD" w14:textId="77777777" w:rsidR="00091CFC" w:rsidRPr="00A93BD6" w:rsidRDefault="00091CFC" w:rsidP="00091CFC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A93BD6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28D81F8C" w14:textId="77777777" w:rsidR="00091CFC" w:rsidRPr="00A93BD6" w:rsidRDefault="00091CFC" w:rsidP="00091CFC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A93BD6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063F04AC" w14:textId="77777777" w:rsidR="00091CFC" w:rsidRPr="00A93BD6" w:rsidRDefault="00091CFC" w:rsidP="00091CFC">
      <w:pPr>
        <w:jc w:val="both"/>
        <w:rPr>
          <w:rFonts w:ascii="Robotim" w:hAnsi="Robotim"/>
          <w:b/>
          <w:lang w:val="sr-Latn-ME"/>
        </w:rPr>
      </w:pPr>
    </w:p>
    <w:p w14:paraId="3AA2E08C" w14:textId="77777777" w:rsidR="00091CFC" w:rsidRPr="00A93BD6" w:rsidRDefault="00091CFC" w:rsidP="00091CFC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Mjesto i vrijeme obuke: Zoom on-line platforma, 14.9.</w:t>
      </w:r>
      <w:r>
        <w:rPr>
          <w:rFonts w:ascii="Robotim" w:hAnsi="Robotim"/>
          <w:b/>
          <w:lang w:val="sr-Latn-ME"/>
        </w:rPr>
        <w:t>2020</w:t>
      </w:r>
      <w:r w:rsidRPr="00A93BD6">
        <w:rPr>
          <w:rFonts w:ascii="Robotim" w:hAnsi="Robotim"/>
          <w:b/>
          <w:lang w:val="sr-Latn-ME"/>
        </w:rPr>
        <w:t xml:space="preserve"> i 21.9.2020. godine, od 9 do 17 sati</w:t>
      </w:r>
    </w:p>
    <w:p w14:paraId="158D3F31" w14:textId="77777777" w:rsidR="00091CFC" w:rsidRPr="00782D18" w:rsidRDefault="00091CFC" w:rsidP="00091CFC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091CFC" w:rsidRPr="00782D18" w14:paraId="20A9FD1D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6BDF697" w14:textId="77777777" w:rsidR="00091CFC" w:rsidRPr="00782D18" w:rsidRDefault="00091CFC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Ponedjeljak, 14.9.2020. godine</w:t>
            </w:r>
          </w:p>
        </w:tc>
      </w:tr>
    </w:tbl>
    <w:p w14:paraId="345FF77C" w14:textId="77777777" w:rsidR="00091CFC" w:rsidRPr="00782D18" w:rsidRDefault="00091CFC" w:rsidP="00091CFC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091CFC" w:rsidRPr="00782D18" w14:paraId="72589CB1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A6217E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5FC99F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5C6B359" w14:textId="77777777" w:rsidR="00091CFC" w:rsidRPr="00A93BD6" w:rsidRDefault="00091CF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2DB4E53" w14:textId="77777777" w:rsidR="00091CFC" w:rsidRPr="00A93BD6" w:rsidRDefault="00091CF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091CFC" w:rsidRPr="00782D18" w14:paraId="20957B6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802AA3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BF07E43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28C262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AB5EEC3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91CFC" w:rsidRPr="00782D18" w14:paraId="7DD7D67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AC83C7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481CD7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387631C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BF1FE85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DBDE385" w14:textId="77777777" w:rsidR="00091CFC" w:rsidRPr="00A93BD6" w:rsidRDefault="00091CF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8CE4FCA" w14:textId="77777777" w:rsidR="00091CFC" w:rsidRPr="00A93BD6" w:rsidRDefault="00091CF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predlozima ishoda učenja za ključne kompetencije na ISCED nivoima 1,2 i 3.</w:t>
            </w:r>
          </w:p>
        </w:tc>
      </w:tr>
      <w:tr w:rsidR="00091CFC" w:rsidRPr="00782D18" w14:paraId="5A606562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4C7F02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DB14478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9C9A25" w14:textId="77777777" w:rsidR="00091CFC" w:rsidRPr="00A93BD6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6D23C4E" w14:textId="77777777" w:rsidR="00091CFC" w:rsidRPr="00A93BD6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091CFC" w:rsidRPr="00782D18" w14:paraId="4F5D4CF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1E53C4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9806704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DFCABA5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1518C59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081D6AC" w14:textId="77777777" w:rsidR="00091CFC" w:rsidRPr="00A93BD6" w:rsidRDefault="00091CF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00156200" w14:textId="77777777" w:rsidR="00091CFC" w:rsidRPr="00A93BD6" w:rsidRDefault="00091CF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za ključne kompetencije (unaprijed pripremljenih od strane učesnika i trenera).</w:t>
            </w:r>
          </w:p>
        </w:tc>
      </w:tr>
      <w:tr w:rsidR="00091CFC" w:rsidRPr="00782D18" w14:paraId="41DCC110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5F63D5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B85D10C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B19E11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409AA72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91CFC" w:rsidRPr="00782D18" w14:paraId="3F44882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E760FF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80FCD6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67094A7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803AEA0" w14:textId="77777777" w:rsidR="00091CFC" w:rsidRPr="00A93BD6" w:rsidRDefault="00091CF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104EEF71" w14:textId="77777777" w:rsidR="00091CFC" w:rsidRPr="00A93BD6" w:rsidRDefault="00091CF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3294D83" w14:textId="77777777" w:rsidR="00091CFC" w:rsidRPr="00782D18" w:rsidRDefault="00091CFC" w:rsidP="00091CFC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28F7DA6" w14:textId="77777777" w:rsidR="00091CFC" w:rsidRPr="00782D18" w:rsidRDefault="00091CFC" w:rsidP="00091CFC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091CFC" w:rsidRPr="00782D18" w14:paraId="535218E3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091CFC" w:rsidRPr="00782D18" w14:paraId="61530DCA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75D401B9" w14:textId="77777777" w:rsidR="00091CFC" w:rsidRPr="00782D18" w:rsidRDefault="00091CFC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Ponedjeljak,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21</w:t>
                  </w: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4A44FAB0" w14:textId="77777777" w:rsidR="00091CFC" w:rsidRPr="00782D18" w:rsidRDefault="00091CFC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0F91AC56" w14:textId="77777777" w:rsidR="00091CFC" w:rsidRPr="00782D18" w:rsidRDefault="00091CFC" w:rsidP="00091CFC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091CFC" w:rsidRPr="00782D18" w14:paraId="4720BCDD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8D19FC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2AC1F8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56036BD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091CFC" w:rsidRPr="00782D18" w14:paraId="75B9DC88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FA39B5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84C347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7442B32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D3A040B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91CFC" w:rsidRPr="00782D18" w14:paraId="7AFF6FA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4E32A2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F959FA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FD9FAA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4E32069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85F4C4F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091CFC" w:rsidRPr="00782D18" w14:paraId="6E5C0C15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6C3F27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7BF8606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855943" w14:textId="77777777" w:rsidR="00091CFC" w:rsidRPr="00A93BD6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BBE4B50" w14:textId="77777777" w:rsidR="00091CFC" w:rsidRPr="00A93BD6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091CFC" w:rsidRPr="00782D18" w14:paraId="44A25EF0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C488188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49E1AA4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70F66C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8AA55D7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9ABF352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Prezentovanje izrađene pripreme</w:t>
            </w:r>
          </w:p>
        </w:tc>
      </w:tr>
      <w:tr w:rsidR="00091CFC" w:rsidRPr="00782D18" w14:paraId="6A2422B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210856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2499B58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CD9391C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470E594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091CFC" w:rsidRPr="00782D18" w14:paraId="6784E8C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5509BF" w14:textId="77777777" w:rsidR="00091CFC" w:rsidRPr="00782D18" w:rsidRDefault="00091CF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63A57F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DD0F36B" w14:textId="77777777" w:rsidR="00091CFC" w:rsidRPr="00A93BD6" w:rsidRDefault="00091CF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4173A7F" w14:textId="77777777" w:rsidR="00091CFC" w:rsidRPr="00A93BD6" w:rsidRDefault="00091CF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A2BDFD1" w14:textId="77777777" w:rsidR="00091CFC" w:rsidRPr="00A93BD6" w:rsidRDefault="00091CF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00365249" w14:textId="77777777" w:rsidR="00091CFC" w:rsidRPr="00A93BD6" w:rsidRDefault="00091CF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EFF69A6" w14:textId="77777777" w:rsidR="00091CFC" w:rsidRPr="00A93BD6" w:rsidRDefault="00091CF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AEE2371" w14:textId="77777777" w:rsidR="00091CFC" w:rsidRPr="00782D18" w:rsidRDefault="00091CFC" w:rsidP="00091CFC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4CD2A547" w14:textId="77777777" w:rsidR="00091CFC" w:rsidRPr="00782D18" w:rsidRDefault="00091CFC" w:rsidP="00091CF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481B7F1E" w14:textId="77777777" w:rsidR="00091CFC" w:rsidRPr="00782D18" w:rsidRDefault="00091CFC" w:rsidP="00091CFC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1E87212" w14:textId="77777777" w:rsidR="00091CFC" w:rsidRPr="00782D18" w:rsidRDefault="00091CFC" w:rsidP="00091CFC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2D6D0404" w14:textId="77777777" w:rsidR="00091CFC" w:rsidRPr="00782D18" w:rsidRDefault="00091CFC" w:rsidP="00091CFC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4A3FE15F" w14:textId="77777777" w:rsidR="00091CFC" w:rsidRPr="00782D18" w:rsidRDefault="00091CFC" w:rsidP="00091CFC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21.9.2020. godine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93593F" w14:paraId="28034A43" w14:textId="77777777" w:rsidTr="0093593F">
        <w:tc>
          <w:tcPr>
            <w:tcW w:w="523" w:type="dxa"/>
            <w:shd w:val="clear" w:color="auto" w:fill="auto"/>
            <w:vAlign w:val="center"/>
          </w:tcPr>
          <w:p w14:paraId="3DEE170C" w14:textId="5863980C" w:rsidR="008A3BBF" w:rsidRPr="0093593F" w:rsidRDefault="008A3BBF" w:rsidP="00DE6D99">
            <w:pPr>
              <w:jc w:val="both"/>
              <w:rPr>
                <w:rFonts w:ascii="Robotm" w:eastAsia="SimSun" w:hAnsi="Robotm" w:cs="Arial" w:hint="eastAsia"/>
                <w:b/>
                <w:bCs/>
                <w:sz w:val="20"/>
                <w:szCs w:val="20"/>
                <w:lang w:val="sr-Cyrl-RS" w:eastAsia="zh-CN"/>
              </w:rPr>
            </w:pPr>
          </w:p>
        </w:tc>
        <w:tc>
          <w:tcPr>
            <w:tcW w:w="2921" w:type="dxa"/>
            <w:shd w:val="clear" w:color="auto" w:fill="auto"/>
            <w:vAlign w:val="center"/>
          </w:tcPr>
          <w:p w14:paraId="71F70E15" w14:textId="77777777" w:rsidR="008A3BBF" w:rsidRPr="0093593F" w:rsidRDefault="008A3BBF" w:rsidP="00DE6D99">
            <w:pPr>
              <w:jc w:val="both"/>
              <w:rPr>
                <w:rFonts w:ascii="Robotm" w:eastAsia="SimSun" w:hAnsi="Robotm" w:cs="Arial" w:hint="eastAsia"/>
                <w:b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b/>
                <w:sz w:val="20"/>
                <w:szCs w:val="20"/>
                <w:lang w:val="sr-Cyrl-RS" w:eastAsia="zh-CN"/>
              </w:rPr>
              <w:t>Ime i prezime učesnika/ice obuke</w:t>
            </w:r>
          </w:p>
        </w:tc>
        <w:tc>
          <w:tcPr>
            <w:tcW w:w="5731" w:type="dxa"/>
            <w:shd w:val="clear" w:color="auto" w:fill="auto"/>
            <w:vAlign w:val="center"/>
          </w:tcPr>
          <w:p w14:paraId="2DE43CF5" w14:textId="3A6AE6E6" w:rsidR="008A3BBF" w:rsidRPr="0093593F" w:rsidRDefault="0093593F" w:rsidP="0093593F">
            <w:pPr>
              <w:jc w:val="both"/>
              <w:rPr>
                <w:rFonts w:ascii="Robotm" w:eastAsia="SimSun" w:hAnsi="Robotm" w:cs="Arial" w:hint="eastAsia"/>
                <w:b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b/>
                <w:sz w:val="20"/>
                <w:szCs w:val="20"/>
                <w:lang w:val="sr-Cyrl-RS" w:eastAsia="zh-CN"/>
              </w:rPr>
              <w:t xml:space="preserve">Predmet(struka) polaznika/ice obuke i škola/predškolska ustanova </w:t>
            </w:r>
          </w:p>
        </w:tc>
      </w:tr>
      <w:tr w:rsidR="009C4030" w:rsidRPr="0093593F" w14:paraId="009D5F89" w14:textId="77777777" w:rsidTr="0093593F">
        <w:tc>
          <w:tcPr>
            <w:tcW w:w="523" w:type="dxa"/>
            <w:shd w:val="clear" w:color="auto" w:fill="auto"/>
          </w:tcPr>
          <w:p w14:paraId="2144BC37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35A25D86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Esmana Kajević</w:t>
            </w:r>
          </w:p>
        </w:tc>
        <w:tc>
          <w:tcPr>
            <w:tcW w:w="5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11989" w14:textId="4B3CC3D0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45510698" w14:textId="77777777" w:rsidTr="0093593F">
        <w:tc>
          <w:tcPr>
            <w:tcW w:w="523" w:type="dxa"/>
            <w:shd w:val="clear" w:color="auto" w:fill="auto"/>
          </w:tcPr>
          <w:p w14:paraId="3066B82D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1EEDC2BB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Medina Kajević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DF9B1" w14:textId="7127AEB2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6D8B5CE7" w14:textId="77777777" w:rsidTr="0093593F">
        <w:tc>
          <w:tcPr>
            <w:tcW w:w="523" w:type="dxa"/>
            <w:shd w:val="clear" w:color="auto" w:fill="auto"/>
          </w:tcPr>
          <w:p w14:paraId="5076C278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18884D79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Darinka Kljajević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B506" w14:textId="6A51E27D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506C26EC" w14:textId="77777777" w:rsidTr="0093593F">
        <w:tc>
          <w:tcPr>
            <w:tcW w:w="523" w:type="dxa"/>
            <w:shd w:val="clear" w:color="auto" w:fill="auto"/>
          </w:tcPr>
          <w:p w14:paraId="1677ECD4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7D9D76B1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Elvira Dobardžić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A6F7" w14:textId="19E7C978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1E77762B" w14:textId="77777777" w:rsidTr="0093593F">
        <w:tc>
          <w:tcPr>
            <w:tcW w:w="523" w:type="dxa"/>
            <w:shd w:val="clear" w:color="auto" w:fill="auto"/>
          </w:tcPr>
          <w:p w14:paraId="601E19BA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506A6621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Jovanka Despotović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EB8E1" w14:textId="73E0E20F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41596284" w14:textId="77777777" w:rsidTr="0093593F">
        <w:tc>
          <w:tcPr>
            <w:tcW w:w="523" w:type="dxa"/>
            <w:shd w:val="clear" w:color="auto" w:fill="auto"/>
          </w:tcPr>
          <w:p w14:paraId="67FD0EB5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B94CB7E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Hidajeta Lukač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8D8E" w14:textId="1B3791F7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Matematika 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OŠ Dušan Korać - Bijelo Polje</w:t>
            </w:r>
          </w:p>
        </w:tc>
      </w:tr>
      <w:tr w:rsidR="009C4030" w:rsidRPr="0093593F" w14:paraId="75A3D889" w14:textId="77777777" w:rsidTr="0093593F">
        <w:tc>
          <w:tcPr>
            <w:tcW w:w="523" w:type="dxa"/>
            <w:shd w:val="clear" w:color="auto" w:fill="auto"/>
          </w:tcPr>
          <w:p w14:paraId="1D254B4E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35658DDD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Nataša Nišavić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9FDA0" w14:textId="1AE40703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Fizika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4731473C" w14:textId="77777777" w:rsidTr="0093593F">
        <w:tc>
          <w:tcPr>
            <w:tcW w:w="523" w:type="dxa"/>
            <w:shd w:val="clear" w:color="auto" w:fill="auto"/>
          </w:tcPr>
          <w:p w14:paraId="29B6F1E3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7B50DF9D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Nataša Drobnjak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78CF" w14:textId="6A5D052A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Biologija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C4030" w:rsidRPr="0093593F" w14:paraId="7802C697" w14:textId="77777777" w:rsidTr="0093593F">
        <w:tc>
          <w:tcPr>
            <w:tcW w:w="523" w:type="dxa"/>
            <w:shd w:val="clear" w:color="auto" w:fill="auto"/>
          </w:tcPr>
          <w:p w14:paraId="48869ED0" w14:textId="77777777" w:rsidR="009C4030" w:rsidRPr="0093593F" w:rsidRDefault="009C4030" w:rsidP="009C4030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0CA535DB" w:rsidR="009C4030" w:rsidRPr="0093593F" w:rsidRDefault="009C4030" w:rsidP="009C4030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Edin Višnjić</w:t>
            </w:r>
          </w:p>
        </w:tc>
        <w:tc>
          <w:tcPr>
            <w:tcW w:w="5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27D6E" w14:textId="321CE60B" w:rsidR="009C4030" w:rsidRPr="0093593F" w:rsidRDefault="009C4030" w:rsidP="009C4030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>Informatika</w:t>
            </w:r>
            <w:r w:rsidR="0093593F" w:rsidRPr="0093593F">
              <w:rPr>
                <w:rFonts w:ascii="Robotm" w:eastAsia="Times New Roman" w:hAnsi="Robotm" w:cs="Calibri"/>
                <w:color w:val="000000"/>
                <w:sz w:val="20"/>
                <w:szCs w:val="20"/>
                <w:lang w:val="sr-Cyrl-RS"/>
              </w:rPr>
              <w:t xml:space="preserve"> OŠ Dušan Korać - Bijelo Polje</w:t>
            </w:r>
          </w:p>
        </w:tc>
      </w:tr>
      <w:tr w:rsidR="0093593F" w:rsidRPr="0093593F" w14:paraId="3B5AE138" w14:textId="77777777" w:rsidTr="009E05EB">
        <w:tc>
          <w:tcPr>
            <w:tcW w:w="523" w:type="dxa"/>
            <w:shd w:val="clear" w:color="auto" w:fill="auto"/>
          </w:tcPr>
          <w:p w14:paraId="1D8982B2" w14:textId="77777777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2E782C0E" w:rsidR="0093593F" w:rsidRPr="0093593F" w:rsidRDefault="0093593F" w:rsidP="0093593F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 xml:space="preserve">Marija Rončević </w:t>
            </w:r>
          </w:p>
        </w:tc>
        <w:tc>
          <w:tcPr>
            <w:tcW w:w="5731" w:type="dxa"/>
            <w:shd w:val="clear" w:color="auto" w:fill="auto"/>
          </w:tcPr>
          <w:p w14:paraId="09487270" w14:textId="68C57786" w:rsidR="0093593F" w:rsidRPr="0093593F" w:rsidRDefault="0093593F" w:rsidP="0093593F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>OŠ Vladimir Rolović - Pljevlja</w:t>
            </w:r>
          </w:p>
        </w:tc>
      </w:tr>
      <w:tr w:rsidR="0093593F" w:rsidRPr="0093593F" w14:paraId="3CED96A2" w14:textId="77777777" w:rsidTr="009E05EB">
        <w:tc>
          <w:tcPr>
            <w:tcW w:w="523" w:type="dxa"/>
            <w:shd w:val="clear" w:color="auto" w:fill="auto"/>
          </w:tcPr>
          <w:p w14:paraId="287EF378" w14:textId="77777777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533EEEC6" w:rsidR="0093593F" w:rsidRPr="0093593F" w:rsidRDefault="0093593F" w:rsidP="0093593F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Sanja Drobnjak</w:t>
            </w:r>
          </w:p>
        </w:tc>
        <w:tc>
          <w:tcPr>
            <w:tcW w:w="5731" w:type="dxa"/>
            <w:shd w:val="clear" w:color="auto" w:fill="auto"/>
          </w:tcPr>
          <w:p w14:paraId="55B5DD09" w14:textId="337249E3" w:rsidR="0093593F" w:rsidRPr="0093593F" w:rsidRDefault="0093593F" w:rsidP="0093593F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>OŠ Vladimir Rolović - Pljevlja</w:t>
            </w:r>
          </w:p>
        </w:tc>
      </w:tr>
      <w:tr w:rsidR="0093593F" w:rsidRPr="0093593F" w14:paraId="470FCD2F" w14:textId="77777777" w:rsidTr="009E05EB">
        <w:tc>
          <w:tcPr>
            <w:tcW w:w="523" w:type="dxa"/>
            <w:shd w:val="clear" w:color="auto" w:fill="auto"/>
          </w:tcPr>
          <w:p w14:paraId="01B8A211" w14:textId="77777777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305B0C08" w:rsidR="0093593F" w:rsidRPr="0093593F" w:rsidRDefault="0093593F" w:rsidP="0093593F">
            <w:pPr>
              <w:jc w:val="both"/>
              <w:rPr>
                <w:rFonts w:ascii="Robotm" w:hAnsi="Robotm" w:cs="Arial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 xml:space="preserve">Snežana Vuković </w:t>
            </w:r>
          </w:p>
        </w:tc>
        <w:tc>
          <w:tcPr>
            <w:tcW w:w="5731" w:type="dxa"/>
            <w:shd w:val="clear" w:color="auto" w:fill="auto"/>
          </w:tcPr>
          <w:p w14:paraId="3A616FEE" w14:textId="2B1DFFBC" w:rsidR="0093593F" w:rsidRPr="0093593F" w:rsidRDefault="0093593F" w:rsidP="0093593F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>OŠ Vladimir Rolović - Pljevlja</w:t>
            </w:r>
          </w:p>
        </w:tc>
      </w:tr>
      <w:tr w:rsidR="0093593F" w:rsidRPr="0093593F" w14:paraId="42BE3901" w14:textId="77777777" w:rsidTr="0093593F">
        <w:tc>
          <w:tcPr>
            <w:tcW w:w="523" w:type="dxa"/>
            <w:shd w:val="clear" w:color="auto" w:fill="auto"/>
          </w:tcPr>
          <w:p w14:paraId="0F9A5349" w14:textId="25D7EC47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2FE94A2D" w:rsidR="0093593F" w:rsidRPr="0093593F" w:rsidRDefault="0093593F" w:rsidP="0093593F">
            <w:pPr>
              <w:jc w:val="both"/>
              <w:rPr>
                <w:rFonts w:ascii="Robotm" w:hAnsi="Robotm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 xml:space="preserve">Ivana Anđelić </w:t>
            </w:r>
          </w:p>
        </w:tc>
        <w:tc>
          <w:tcPr>
            <w:tcW w:w="5731" w:type="dxa"/>
            <w:shd w:val="clear" w:color="auto" w:fill="auto"/>
          </w:tcPr>
          <w:p w14:paraId="146A07E9" w14:textId="38E898CD" w:rsidR="0093593F" w:rsidRPr="0093593F" w:rsidRDefault="0093593F" w:rsidP="0093593F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>OŠ Vladimir Rolović - Pljevlja</w:t>
            </w:r>
          </w:p>
        </w:tc>
      </w:tr>
      <w:tr w:rsidR="00067D21" w:rsidRPr="0093593F" w14:paraId="31B551A6" w14:textId="77777777" w:rsidTr="0093593F">
        <w:tc>
          <w:tcPr>
            <w:tcW w:w="523" w:type="dxa"/>
            <w:shd w:val="clear" w:color="auto" w:fill="auto"/>
          </w:tcPr>
          <w:p w14:paraId="38B1B43C" w14:textId="0E4FA606" w:rsidR="00067D21" w:rsidRPr="0093593F" w:rsidRDefault="00067D21" w:rsidP="00067D21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14.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145C32DF" w14:textId="141F42C3" w:rsidR="00067D21" w:rsidRPr="0093593F" w:rsidRDefault="0093593F" w:rsidP="00067D21">
            <w:pPr>
              <w:jc w:val="both"/>
              <w:rPr>
                <w:rFonts w:ascii="Robotm" w:hAnsi="Robotm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>Violeta Veličković</w:t>
            </w:r>
          </w:p>
        </w:tc>
        <w:tc>
          <w:tcPr>
            <w:tcW w:w="5731" w:type="dxa"/>
            <w:shd w:val="clear" w:color="auto" w:fill="auto"/>
          </w:tcPr>
          <w:p w14:paraId="30185D05" w14:textId="36C38DD7" w:rsidR="00067D21" w:rsidRPr="0093593F" w:rsidRDefault="0093593F" w:rsidP="00067D21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  <w:t>Informatika OŠ Milovan Rakočević - Mojkovac</w:t>
            </w:r>
          </w:p>
        </w:tc>
      </w:tr>
      <w:tr w:rsidR="0093593F" w:rsidRPr="0093593F" w14:paraId="145CC7A5" w14:textId="77777777" w:rsidTr="0093593F">
        <w:tc>
          <w:tcPr>
            <w:tcW w:w="523" w:type="dxa"/>
            <w:shd w:val="clear" w:color="auto" w:fill="auto"/>
          </w:tcPr>
          <w:p w14:paraId="387C7918" w14:textId="156CE9D3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15.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6D19C5E9" w:rsidR="0093593F" w:rsidRPr="0093593F" w:rsidRDefault="0093593F" w:rsidP="0093593F">
            <w:pPr>
              <w:jc w:val="both"/>
              <w:rPr>
                <w:rFonts w:ascii="Robotm" w:hAnsi="Robotm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Marina Pejović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3C797" w14:textId="56F96A99" w:rsidR="0093593F" w:rsidRPr="0093593F" w:rsidRDefault="0093593F" w:rsidP="0093593F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Razredna nastava</w:t>
            </w: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 xml:space="preserve"> </w:t>
            </w: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OŠ Milovan Rakočević - Mojkovac</w:t>
            </w:r>
          </w:p>
        </w:tc>
      </w:tr>
      <w:tr w:rsidR="0093593F" w:rsidRPr="0093593F" w14:paraId="27C44328" w14:textId="77777777" w:rsidTr="0093593F">
        <w:tc>
          <w:tcPr>
            <w:tcW w:w="523" w:type="dxa"/>
            <w:shd w:val="clear" w:color="auto" w:fill="auto"/>
          </w:tcPr>
          <w:p w14:paraId="7F3232C2" w14:textId="67936846" w:rsidR="0093593F" w:rsidRPr="0093593F" w:rsidRDefault="0093593F" w:rsidP="0093593F">
            <w:pPr>
              <w:jc w:val="both"/>
              <w:rPr>
                <w:rFonts w:ascii="Robotm" w:eastAsia="SimSun" w:hAnsi="Robotm" w:cs="Arial" w:hint="eastAsia"/>
                <w:sz w:val="20"/>
                <w:szCs w:val="20"/>
                <w:lang w:val="sr-Cyrl-RS" w:eastAsia="zh-CN"/>
              </w:rPr>
            </w:pPr>
            <w:r w:rsidRPr="0093593F">
              <w:rPr>
                <w:rFonts w:ascii="Robotm" w:eastAsia="SimSun" w:hAnsi="Robotm" w:cs="Arial"/>
                <w:sz w:val="20"/>
                <w:szCs w:val="20"/>
                <w:lang w:val="sr-Cyrl-RS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10CA60CD" w:rsidR="0093593F" w:rsidRPr="0093593F" w:rsidRDefault="0093593F" w:rsidP="0093593F">
            <w:pPr>
              <w:jc w:val="both"/>
              <w:rPr>
                <w:rFonts w:ascii="Robotm" w:hAnsi="Robotm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Nada Radonjić</w:t>
            </w:r>
          </w:p>
        </w:tc>
        <w:tc>
          <w:tcPr>
            <w:tcW w:w="5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4E93" w14:textId="017065AA" w:rsidR="0093593F" w:rsidRPr="0093593F" w:rsidRDefault="0093593F" w:rsidP="00A31003">
            <w:pPr>
              <w:jc w:val="both"/>
              <w:rPr>
                <w:rFonts w:ascii="Robotm" w:hAnsi="Robotm" w:cs="Arial"/>
                <w:color w:val="000000"/>
                <w:sz w:val="20"/>
                <w:szCs w:val="20"/>
                <w:lang w:val="sr-Cyrl-RS"/>
              </w:rPr>
            </w:pP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 xml:space="preserve">Matematika </w:t>
            </w:r>
            <w:r w:rsidR="00A31003">
              <w:rPr>
                <w:rFonts w:ascii="Robotm" w:hAnsi="Robotm" w:cs="Calibri"/>
                <w:color w:val="000000"/>
                <w:sz w:val="20"/>
                <w:szCs w:val="20"/>
                <w:lang w:val="sr-Latn-RS"/>
              </w:rPr>
              <w:t>i</w:t>
            </w: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 xml:space="preserve"> fizika</w:t>
            </w:r>
            <w:r w:rsidRPr="0093593F">
              <w:rPr>
                <w:rFonts w:ascii="Robotm" w:hAnsi="Robotm"/>
                <w:sz w:val="20"/>
                <w:szCs w:val="20"/>
                <w:lang w:val="sr-Cyrl-RS"/>
              </w:rPr>
              <w:t xml:space="preserve"> </w:t>
            </w:r>
            <w:r w:rsidRPr="0093593F">
              <w:rPr>
                <w:rFonts w:ascii="Robotm" w:hAnsi="Robotm" w:cs="Calibri"/>
                <w:color w:val="000000"/>
                <w:sz w:val="20"/>
                <w:szCs w:val="20"/>
                <w:lang w:val="sr-Cyrl-RS"/>
              </w:rPr>
              <w:t>OŠ Milovan Rakočević - Mojkovac</w:t>
            </w:r>
          </w:p>
        </w:tc>
      </w:tr>
    </w:tbl>
    <w:p w14:paraId="443F681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782D18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782D18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4BD7C" w14:textId="77777777" w:rsidR="00125CDD" w:rsidRDefault="00125CDD" w:rsidP="008A3BBF">
      <w:pPr>
        <w:spacing w:after="0" w:line="240" w:lineRule="auto"/>
      </w:pPr>
      <w:r>
        <w:separator/>
      </w:r>
    </w:p>
  </w:endnote>
  <w:endnote w:type="continuationSeparator" w:id="0">
    <w:p w14:paraId="5A583853" w14:textId="77777777" w:rsidR="00125CDD" w:rsidRDefault="00125CDD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m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209C2" w14:textId="77777777" w:rsidR="00125CDD" w:rsidRDefault="00125CDD" w:rsidP="008A3BBF">
      <w:pPr>
        <w:spacing w:after="0" w:line="240" w:lineRule="auto"/>
      </w:pPr>
      <w:r>
        <w:separator/>
      </w:r>
    </w:p>
  </w:footnote>
  <w:footnote w:type="continuationSeparator" w:id="0">
    <w:p w14:paraId="2A710161" w14:textId="77777777" w:rsidR="00125CDD" w:rsidRDefault="00125CDD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9C4030" w:rsidRPr="008E255A" w:rsidRDefault="009C403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9C4030" w:rsidRDefault="009C40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42549"/>
    <w:multiLevelType w:val="hybridMultilevel"/>
    <w:tmpl w:val="C14C3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EB6179"/>
    <w:multiLevelType w:val="hybridMultilevel"/>
    <w:tmpl w:val="68FAB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2498A"/>
    <w:multiLevelType w:val="hybridMultilevel"/>
    <w:tmpl w:val="E42E5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2A0F3A"/>
    <w:multiLevelType w:val="hybridMultilevel"/>
    <w:tmpl w:val="46720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3B3BE5"/>
    <w:multiLevelType w:val="hybridMultilevel"/>
    <w:tmpl w:val="582E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4"/>
  </w:num>
  <w:num w:numId="4">
    <w:abstractNumId w:val="12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14"/>
  </w:num>
  <w:num w:numId="14">
    <w:abstractNumId w:val="7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wMzI0MzGwMDVT0lEKTi0uzszPAykwqgUA0vYMGiwAAAA="/>
  </w:docVars>
  <w:rsids>
    <w:rsidRoot w:val="008A3BBF"/>
    <w:rsid w:val="00067D21"/>
    <w:rsid w:val="00091CFC"/>
    <w:rsid w:val="000C7A42"/>
    <w:rsid w:val="000E26E6"/>
    <w:rsid w:val="00125CDD"/>
    <w:rsid w:val="00170317"/>
    <w:rsid w:val="001A3524"/>
    <w:rsid w:val="00242D91"/>
    <w:rsid w:val="002627F4"/>
    <w:rsid w:val="002943A9"/>
    <w:rsid w:val="002A4A9B"/>
    <w:rsid w:val="002E586E"/>
    <w:rsid w:val="003161FC"/>
    <w:rsid w:val="0037003E"/>
    <w:rsid w:val="003B05D7"/>
    <w:rsid w:val="003E0471"/>
    <w:rsid w:val="003F02D0"/>
    <w:rsid w:val="003F09A8"/>
    <w:rsid w:val="00451DC1"/>
    <w:rsid w:val="00485BBB"/>
    <w:rsid w:val="00493F39"/>
    <w:rsid w:val="005431AA"/>
    <w:rsid w:val="005475A7"/>
    <w:rsid w:val="00564614"/>
    <w:rsid w:val="0062355C"/>
    <w:rsid w:val="00627CBA"/>
    <w:rsid w:val="00627D0F"/>
    <w:rsid w:val="006860F8"/>
    <w:rsid w:val="0069491D"/>
    <w:rsid w:val="006F2FBE"/>
    <w:rsid w:val="00782D18"/>
    <w:rsid w:val="007F0F99"/>
    <w:rsid w:val="007F2DB2"/>
    <w:rsid w:val="008423C6"/>
    <w:rsid w:val="00872E68"/>
    <w:rsid w:val="008A3BBF"/>
    <w:rsid w:val="008D15D6"/>
    <w:rsid w:val="008D2F60"/>
    <w:rsid w:val="008D73D0"/>
    <w:rsid w:val="008E255A"/>
    <w:rsid w:val="00925F4A"/>
    <w:rsid w:val="0093593F"/>
    <w:rsid w:val="00963097"/>
    <w:rsid w:val="0096579B"/>
    <w:rsid w:val="009C4030"/>
    <w:rsid w:val="009E35C4"/>
    <w:rsid w:val="00A105CC"/>
    <w:rsid w:val="00A16678"/>
    <w:rsid w:val="00A31003"/>
    <w:rsid w:val="00A32B87"/>
    <w:rsid w:val="00A87B36"/>
    <w:rsid w:val="00AD12AF"/>
    <w:rsid w:val="00B00062"/>
    <w:rsid w:val="00BA6543"/>
    <w:rsid w:val="00BD0881"/>
    <w:rsid w:val="00BD3F4E"/>
    <w:rsid w:val="00BD7329"/>
    <w:rsid w:val="00BF6CD5"/>
    <w:rsid w:val="00BF749B"/>
    <w:rsid w:val="00C020C2"/>
    <w:rsid w:val="00C075CB"/>
    <w:rsid w:val="00C23AE2"/>
    <w:rsid w:val="00C6666B"/>
    <w:rsid w:val="00D6097E"/>
    <w:rsid w:val="00D70369"/>
    <w:rsid w:val="00DC223F"/>
    <w:rsid w:val="00DE6D99"/>
    <w:rsid w:val="00DF02FE"/>
    <w:rsid w:val="00E50EE3"/>
    <w:rsid w:val="00E660FE"/>
    <w:rsid w:val="00E73832"/>
    <w:rsid w:val="00E774D9"/>
    <w:rsid w:val="00E90877"/>
    <w:rsid w:val="00F158BA"/>
    <w:rsid w:val="00FA1DF9"/>
    <w:rsid w:val="00FA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4350</TotalTime>
  <Pages>10</Pages>
  <Words>3135</Words>
  <Characters>17873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14</cp:revision>
  <dcterms:created xsi:type="dcterms:W3CDTF">2021-02-01T12:36:00Z</dcterms:created>
  <dcterms:modified xsi:type="dcterms:W3CDTF">2021-03-26T14:22:00Z</dcterms:modified>
</cp:coreProperties>
</file>