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CB023D" w:rsidRDefault="008A3BBF" w:rsidP="008A3BBF">
      <w:pPr>
        <w:spacing w:after="0" w:line="240" w:lineRule="auto"/>
        <w:jc w:val="center"/>
        <w:rPr>
          <w:rFonts w:ascii="Robotim" w:eastAsia="SimSun" w:hAnsi="Robotim" w:cs="Arial"/>
          <w:b/>
          <w:bCs/>
          <w:lang w:val="sr-Latn-ME" w:eastAsia="zh-CN"/>
        </w:rPr>
      </w:pPr>
    </w:p>
    <w:p w14:paraId="39EAB30C" w14:textId="77777777" w:rsidR="008A3BBF" w:rsidRPr="00CB023D" w:rsidRDefault="008A3BBF" w:rsidP="008A3BBF">
      <w:pPr>
        <w:spacing w:after="0" w:line="240" w:lineRule="auto"/>
        <w:jc w:val="center"/>
        <w:rPr>
          <w:rFonts w:ascii="Robotim" w:eastAsia="SimSun" w:hAnsi="Robotim" w:cs="Arial"/>
          <w:b/>
          <w:bCs/>
          <w:lang w:val="sr-Latn-ME" w:eastAsia="zh-CN"/>
        </w:rPr>
      </w:pPr>
    </w:p>
    <w:p w14:paraId="7BE3B5E3" w14:textId="77777777" w:rsidR="008A3BBF" w:rsidRPr="00CB023D" w:rsidRDefault="008A3BBF" w:rsidP="008A3BBF">
      <w:pPr>
        <w:spacing w:after="0" w:line="240" w:lineRule="auto"/>
        <w:jc w:val="center"/>
        <w:rPr>
          <w:rFonts w:ascii="Robotim" w:eastAsia="SimSun" w:hAnsi="Robotim" w:cs="Arial"/>
          <w:b/>
          <w:bCs/>
          <w:lang w:val="sr-Latn-ME" w:eastAsia="zh-CN"/>
        </w:rPr>
      </w:pPr>
    </w:p>
    <w:p w14:paraId="69C5C032" w14:textId="77777777" w:rsidR="008A3BBF" w:rsidRPr="00CB023D" w:rsidRDefault="008A3BBF" w:rsidP="008A3BBF">
      <w:pPr>
        <w:spacing w:after="0" w:line="240" w:lineRule="auto"/>
        <w:jc w:val="center"/>
        <w:rPr>
          <w:rFonts w:ascii="Robotim" w:eastAsia="SimSun" w:hAnsi="Robotim" w:cs="Arial"/>
          <w:b/>
          <w:bCs/>
          <w:lang w:val="sr-Latn-ME" w:eastAsia="zh-CN"/>
        </w:rPr>
      </w:pPr>
      <w:r w:rsidRPr="00CB023D">
        <w:rPr>
          <w:rFonts w:ascii="Robotim" w:hAnsi="Robotim"/>
          <w:noProof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CB023D" w:rsidRDefault="008A3BBF" w:rsidP="008A3BBF">
      <w:pPr>
        <w:spacing w:after="0" w:line="240" w:lineRule="auto"/>
        <w:jc w:val="center"/>
        <w:rPr>
          <w:rFonts w:ascii="Robotim" w:eastAsia="SimSun" w:hAnsi="Robotim" w:cs="Arial"/>
          <w:b/>
          <w:bCs/>
          <w:lang w:val="sr-Latn-ME" w:eastAsia="zh-CN"/>
        </w:rPr>
      </w:pPr>
    </w:p>
    <w:p w14:paraId="44928CDC" w14:textId="77777777" w:rsidR="008A3BBF" w:rsidRPr="00CB023D" w:rsidRDefault="008A3BBF" w:rsidP="008A3BBF">
      <w:pPr>
        <w:spacing w:after="0" w:line="240" w:lineRule="auto"/>
        <w:jc w:val="center"/>
        <w:rPr>
          <w:rFonts w:ascii="Robotim" w:eastAsia="SimSun" w:hAnsi="Robotim" w:cs="Arial"/>
          <w:b/>
          <w:bCs/>
          <w:lang w:val="sr-Latn-ME" w:eastAsia="zh-CN"/>
        </w:rPr>
      </w:pPr>
      <w:r w:rsidRPr="00CB023D">
        <w:rPr>
          <w:rFonts w:ascii="Robotim" w:eastAsia="SimSun" w:hAnsi="Robotim" w:cs="Arial"/>
          <w:lang w:val="sr-Latn-ME" w:eastAsia="zh-CN"/>
        </w:rPr>
        <w:t xml:space="preserve">Projekt </w:t>
      </w:r>
      <w:r w:rsidRPr="00CB023D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CB023D" w:rsidRDefault="008A3BBF" w:rsidP="008A3BBF">
      <w:pPr>
        <w:spacing w:after="0" w:line="240" w:lineRule="auto"/>
        <w:jc w:val="center"/>
        <w:rPr>
          <w:rFonts w:ascii="Robotim" w:eastAsia="SimSun" w:hAnsi="Robotim" w:cs="Arial"/>
          <w:lang w:val="sr-Latn-ME" w:eastAsia="zh-CN"/>
        </w:rPr>
      </w:pPr>
      <w:r w:rsidRPr="00CB023D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CB023D" w:rsidRDefault="008A3BBF" w:rsidP="008A3BBF">
      <w:pPr>
        <w:spacing w:after="0" w:line="240" w:lineRule="auto"/>
        <w:rPr>
          <w:rFonts w:ascii="Robotim" w:eastAsia="SimSun" w:hAnsi="Robotim" w:cs="Arial"/>
          <w:b/>
          <w:bCs/>
          <w:lang w:val="sr-Latn-ME" w:eastAsia="zh-CN"/>
        </w:rPr>
      </w:pPr>
    </w:p>
    <w:p w14:paraId="33F022E2" w14:textId="4783906B" w:rsidR="008A3BBF" w:rsidRPr="00CB023D" w:rsidRDefault="008A3BBF" w:rsidP="008A3BBF">
      <w:pPr>
        <w:spacing w:after="0" w:line="240" w:lineRule="auto"/>
        <w:rPr>
          <w:rFonts w:ascii="Robotim" w:eastAsia="SimSun" w:hAnsi="Robotim" w:cs="Arial"/>
          <w:color w:val="FF0000"/>
          <w:lang w:val="sr-Latn-ME" w:eastAsia="zh-CN"/>
        </w:rPr>
      </w:pPr>
      <w:r w:rsidRPr="00CB023D">
        <w:rPr>
          <w:rFonts w:ascii="Robotim" w:eastAsia="SimSun" w:hAnsi="Robotim" w:cs="Arial"/>
          <w:lang w:val="sr-Latn-ME" w:eastAsia="zh-CN"/>
        </w:rPr>
        <w:t>Broj: 3.</w:t>
      </w:r>
      <w:r w:rsidR="002635E5" w:rsidRPr="00CB023D">
        <w:rPr>
          <w:rFonts w:ascii="Robotim" w:eastAsia="SimSun" w:hAnsi="Robotim" w:cs="Arial"/>
          <w:lang w:val="sr-Latn-ME" w:eastAsia="zh-CN"/>
        </w:rPr>
        <w:t>3</w:t>
      </w:r>
      <w:r w:rsidR="00A87B36" w:rsidRPr="00CB023D">
        <w:rPr>
          <w:rFonts w:ascii="Robotim" w:eastAsia="SimSun" w:hAnsi="Robotim" w:cs="Arial"/>
          <w:lang w:val="sr-Latn-ME" w:eastAsia="zh-CN"/>
        </w:rPr>
        <w:t>.</w:t>
      </w:r>
      <w:r w:rsidRPr="00CB023D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07C6B62" w:rsidR="008A3BBF" w:rsidRPr="00CB023D" w:rsidRDefault="008A3BBF" w:rsidP="008A3BBF">
      <w:pPr>
        <w:spacing w:after="0" w:line="240" w:lineRule="auto"/>
        <w:rPr>
          <w:rFonts w:ascii="Robotim" w:eastAsia="SimSun" w:hAnsi="Robotim" w:cs="Arial"/>
          <w:lang w:val="sr-Latn-ME" w:eastAsia="zh-CN"/>
        </w:rPr>
      </w:pPr>
      <w:r w:rsidRPr="00CB023D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B023D">
        <w:rPr>
          <w:rFonts w:ascii="Robotim" w:eastAsia="SimSun" w:hAnsi="Robotim" w:cs="Arial"/>
          <w:lang w:val="sr-Latn-ME" w:eastAsia="zh-CN"/>
        </w:rPr>
        <w:t xml:space="preserve">16.9.2020. i </w:t>
      </w:r>
      <w:r w:rsidRPr="00CB023D">
        <w:rPr>
          <w:rFonts w:ascii="Robotim" w:eastAsia="SimSun" w:hAnsi="Robotim" w:cs="Arial"/>
          <w:lang w:val="sr-Latn-ME" w:eastAsia="zh-CN"/>
        </w:rPr>
        <w:t>23.9.2020. godine</w:t>
      </w:r>
    </w:p>
    <w:p w14:paraId="565A5A5B" w14:textId="77777777" w:rsidR="008A3BBF" w:rsidRPr="00CB023D" w:rsidRDefault="008A3BBF" w:rsidP="008A3BBF">
      <w:pPr>
        <w:spacing w:after="0" w:line="240" w:lineRule="auto"/>
        <w:jc w:val="both"/>
        <w:rPr>
          <w:rFonts w:ascii="Robotim" w:eastAsia="SimSun" w:hAnsi="Robotim" w:cs="Arial"/>
          <w:lang w:val="sr-Latn-ME" w:eastAsia="zh-CN"/>
        </w:rPr>
      </w:pPr>
    </w:p>
    <w:p w14:paraId="63492F92" w14:textId="77777777" w:rsidR="008A3BBF" w:rsidRPr="00CB023D" w:rsidRDefault="008A3BBF" w:rsidP="008A3BBF">
      <w:pPr>
        <w:spacing w:after="0" w:line="240" w:lineRule="auto"/>
        <w:jc w:val="center"/>
        <w:rPr>
          <w:rFonts w:ascii="Robotim" w:eastAsia="SimSun" w:hAnsi="Robotim" w:cs="Arial"/>
          <w:b/>
          <w:sz w:val="28"/>
          <w:szCs w:val="28"/>
          <w:lang w:val="sr-Latn-ME" w:eastAsia="zh-CN"/>
        </w:rPr>
      </w:pPr>
      <w:r w:rsidRPr="00CB023D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B023D" w:rsidRDefault="008A3BBF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2DFDE67A" w14:textId="2F3B264C" w:rsidR="008A3BBF" w:rsidRPr="00CB023D" w:rsidRDefault="008A3BBF" w:rsidP="008A3BBF">
      <w:pPr>
        <w:spacing w:before="100" w:after="100" w:line="240" w:lineRule="auto"/>
        <w:jc w:val="both"/>
        <w:rPr>
          <w:rFonts w:ascii="Robotim" w:eastAsia="SimSun" w:hAnsi="Robotim" w:cs="Arial"/>
          <w:b/>
          <w:lang w:val="sr-Latn-ME" w:eastAsia="zh-CN"/>
        </w:rPr>
      </w:pPr>
      <w:r w:rsidRPr="00CB023D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B023D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B023D">
        <w:rPr>
          <w:rFonts w:ascii="Robotim" w:eastAsia="SimSun" w:hAnsi="Robotim" w:cs="Arial"/>
          <w:b/>
          <w:lang w:val="sr-Latn-ME" w:eastAsia="zh-CN"/>
        </w:rPr>
        <w:tab/>
      </w:r>
      <w:r w:rsidRPr="00CB023D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B023D">
        <w:rPr>
          <w:rFonts w:ascii="Robotim" w:eastAsia="SimSun" w:hAnsi="Robotim" w:cs="Arial"/>
          <w:bCs/>
          <w:lang w:val="sr-Latn-ME" w:eastAsia="zh-CN"/>
        </w:rPr>
        <w:tab/>
      </w:r>
      <w:r w:rsidRPr="00CB023D">
        <w:rPr>
          <w:rFonts w:ascii="Robotim" w:eastAsia="SimSun" w:hAnsi="Robotim" w:cs="Arial"/>
          <w:bCs/>
          <w:lang w:val="sr-Latn-ME" w:eastAsia="zh-CN"/>
        </w:rPr>
        <w:tab/>
      </w:r>
      <w:r w:rsidRPr="00CB023D">
        <w:rPr>
          <w:rFonts w:ascii="Robotim" w:eastAsia="SimSun" w:hAnsi="Robotim" w:cs="Arial"/>
          <w:bCs/>
          <w:lang w:val="sr-Latn-ME" w:eastAsia="zh-CN"/>
        </w:rPr>
        <w:tab/>
      </w:r>
      <w:r w:rsidR="008E255A" w:rsidRPr="00CB023D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B023D">
        <w:rPr>
          <w:rFonts w:ascii="Robotim" w:eastAsia="SimSun" w:hAnsi="Robotim" w:cs="Arial"/>
          <w:bCs/>
          <w:lang w:val="sr-Latn-ME" w:eastAsia="zh-CN"/>
        </w:rPr>
        <w:tab/>
      </w:r>
      <w:r w:rsidRPr="00CB023D">
        <w:rPr>
          <w:rFonts w:ascii="Robotim" w:eastAsia="SimSun" w:hAnsi="Robotim" w:cs="Arial"/>
          <w:bCs/>
          <w:lang w:val="sr-Latn-ME" w:eastAsia="zh-CN"/>
        </w:rPr>
        <w:t>obrazovanju</w:t>
      </w:r>
      <w:r w:rsidRPr="00CB023D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B023D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6A4DD93" w:rsidR="008A3BBF" w:rsidRPr="00CB023D" w:rsidRDefault="008A3BBF" w:rsidP="008A3BBF">
      <w:pPr>
        <w:spacing w:before="100" w:after="100" w:line="240" w:lineRule="auto"/>
        <w:rPr>
          <w:rFonts w:ascii="Robotim" w:eastAsia="SimSun" w:hAnsi="Robotim" w:cs="Arial"/>
          <w:bCs/>
          <w:lang w:val="sr-Latn-ME" w:eastAsia="zh-CN"/>
        </w:rPr>
      </w:pPr>
      <w:r w:rsidRPr="00CB023D">
        <w:rPr>
          <w:rFonts w:ascii="Robotim" w:eastAsia="SimSun" w:hAnsi="Robotim" w:cs="Arial"/>
          <w:b/>
          <w:lang w:val="sr-Latn-ME" w:eastAsia="zh-CN"/>
        </w:rPr>
        <w:t>Datum održavanja:</w:t>
      </w:r>
      <w:r w:rsidRPr="00CB023D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B023D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A87B36" w:rsidRPr="00CB023D">
        <w:rPr>
          <w:rFonts w:ascii="Robotim" w:eastAsia="SimSun" w:hAnsi="Robotim" w:cs="Arial"/>
          <w:bCs/>
          <w:lang w:val="sr-Latn-ME" w:eastAsia="zh-CN"/>
        </w:rPr>
        <w:t>6</w:t>
      </w:r>
      <w:r w:rsidRPr="00CB023D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A87B36" w:rsidRPr="00CB023D">
        <w:rPr>
          <w:rFonts w:ascii="Robotim" w:eastAsia="SimSun" w:hAnsi="Robotim" w:cs="Arial"/>
          <w:bCs/>
          <w:lang w:val="sr-Latn-ME" w:eastAsia="zh-CN"/>
        </w:rPr>
        <w:t>3</w:t>
      </w:r>
      <w:r w:rsidRPr="00CB023D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B023D" w:rsidRDefault="008A3BBF" w:rsidP="008A3BBF">
      <w:pPr>
        <w:spacing w:before="100" w:after="100" w:line="240" w:lineRule="auto"/>
        <w:rPr>
          <w:rFonts w:ascii="Robotim" w:eastAsia="SimSun" w:hAnsi="Robotim" w:cs="Arial"/>
          <w:bCs/>
          <w:lang w:val="sr-Latn-ME" w:eastAsia="zh-CN"/>
        </w:rPr>
      </w:pPr>
      <w:r w:rsidRPr="00CB023D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B023D">
        <w:rPr>
          <w:rFonts w:ascii="Robotim" w:eastAsia="SimSun" w:hAnsi="Robotim" w:cs="Arial"/>
          <w:b/>
          <w:lang w:val="sr-Latn-ME" w:eastAsia="zh-CN"/>
        </w:rPr>
        <w:tab/>
      </w:r>
      <w:r w:rsidRPr="00CB023D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77777777" w:rsidR="00672CE4" w:rsidRPr="00CB023D" w:rsidRDefault="008A3BBF" w:rsidP="008A3BBF">
      <w:pPr>
        <w:spacing w:before="100" w:after="100" w:line="240" w:lineRule="auto"/>
        <w:rPr>
          <w:rFonts w:ascii="Robotim" w:eastAsia="SimSun" w:hAnsi="Robotim" w:cs="Arial"/>
          <w:bCs/>
          <w:lang w:val="sr-Latn-ME" w:eastAsia="zh-CN"/>
        </w:rPr>
      </w:pPr>
      <w:r w:rsidRPr="00CB023D">
        <w:rPr>
          <w:rFonts w:ascii="Robotim" w:eastAsia="SimSun" w:hAnsi="Robotim" w:cs="Arial"/>
          <w:b/>
          <w:lang w:val="sr-Latn-ME" w:eastAsia="zh-CN"/>
        </w:rPr>
        <w:t>Voditelji/ke:</w:t>
      </w:r>
      <w:r w:rsidRPr="00CB023D">
        <w:rPr>
          <w:rFonts w:ascii="Robotim" w:eastAsia="SimSun" w:hAnsi="Robotim" w:cs="Arial"/>
          <w:b/>
          <w:lang w:val="sr-Latn-ME" w:eastAsia="zh-CN"/>
        </w:rPr>
        <w:tab/>
      </w:r>
      <w:r w:rsidRPr="00CB023D">
        <w:rPr>
          <w:rFonts w:ascii="Robotim" w:eastAsia="SimSun" w:hAnsi="Robotim" w:cs="Arial"/>
          <w:b/>
          <w:lang w:val="sr-Latn-ME" w:eastAsia="zh-CN"/>
        </w:rPr>
        <w:tab/>
      </w:r>
      <w:r w:rsidRPr="00CB023D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B023D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B023D">
        <w:rPr>
          <w:rFonts w:ascii="Robotim" w:eastAsia="SimSun" w:hAnsi="Robotim" w:cs="Arial"/>
          <w:bCs/>
          <w:lang w:val="sr-Latn-ME" w:eastAsia="zh-CN"/>
        </w:rPr>
        <w:t xml:space="preserve">Maja Jukić, , Rajko Kosović, </w:t>
      </w:r>
    </w:p>
    <w:p w14:paraId="5879A218" w14:textId="7E696A3A" w:rsidR="008A3BBF" w:rsidRPr="00CB023D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/>
          <w:bCs/>
          <w:lang w:val="sr-Latn-ME" w:eastAsia="zh-CN"/>
        </w:rPr>
      </w:pPr>
      <w:r w:rsidRPr="00CB023D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654284" w:rsidRPr="00CB023D">
        <w:rPr>
          <w:rFonts w:ascii="Robotim" w:eastAsia="SimSun" w:hAnsi="Robotim" w:cs="Arial"/>
          <w:bCs/>
          <w:lang w:val="sr-Latn-ME" w:eastAsia="zh-CN"/>
        </w:rPr>
        <w:t>Rajko Kosović</w:t>
      </w:r>
    </w:p>
    <w:p w14:paraId="4D4C498F" w14:textId="77777777" w:rsidR="008A3BBF" w:rsidRPr="00CB023D" w:rsidRDefault="008A3BBF" w:rsidP="008A3BBF">
      <w:pPr>
        <w:spacing w:before="100" w:after="100" w:line="240" w:lineRule="auto"/>
        <w:rPr>
          <w:rFonts w:ascii="Robotim" w:eastAsia="SimSun" w:hAnsi="Robotim" w:cs="Arial"/>
          <w:b/>
          <w:lang w:val="sr-Latn-ME" w:eastAsia="zh-CN"/>
        </w:rPr>
      </w:pPr>
      <w:r w:rsidRPr="00CB023D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196D89C6" w14:textId="77777777" w:rsidR="00CB023D" w:rsidRPr="00CB023D" w:rsidRDefault="00CB023D" w:rsidP="00CB023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1A4B369E" w14:textId="77777777" w:rsidR="00CB023D" w:rsidRPr="00CB023D" w:rsidRDefault="00CB023D" w:rsidP="00CB023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527AFC07" w14:textId="77777777" w:rsidR="00CB023D" w:rsidRPr="00CB023D" w:rsidRDefault="00CB023D" w:rsidP="00CB023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53236DF6" w14:textId="77777777" w:rsidR="00CB023D" w:rsidRPr="00CB023D" w:rsidRDefault="00CB023D" w:rsidP="00CB023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Prikazati dobre primjere pripreme za nastavu koja uključuje ključne kompetencije (individualno godišnje planiranje nastavnika, scenario za čas – na nivou jednog predmeta, na nivou više predmeta, na nivou škole, na nivou vannastavne ili vanškolske aktivnosti) i navesti načine kako se svaka od ključnih kompetencija može primijeniti u STEM predmetima</w:t>
      </w:r>
    </w:p>
    <w:p w14:paraId="113E52E8" w14:textId="77777777" w:rsidR="00CB023D" w:rsidRPr="00CB023D" w:rsidRDefault="00CB023D" w:rsidP="00CB023D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CB023D" w:rsidRDefault="008A3BBF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71349D72" w14:textId="77777777" w:rsidR="00CB023D" w:rsidRPr="0054397F" w:rsidRDefault="00CB023D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0A892284" w14:textId="77777777" w:rsidR="00CB023D" w:rsidRPr="0054397F" w:rsidRDefault="00CB023D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54397F">
        <w:fldChar w:fldCharType="begin"/>
      </w:r>
      <w:r w:rsidRPr="0054397F">
        <w:rPr>
          <w:rFonts w:ascii="Robotim" w:hAnsi="Robotim"/>
        </w:rPr>
        <w:instrText xml:space="preserve"> HYPERLINK "http://www.zoom.us" </w:instrText>
      </w:r>
      <w:r w:rsidRPr="0054397F">
        <w:fldChar w:fldCharType="separate"/>
      </w:r>
      <w:r w:rsidRPr="0054397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54397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54397F">
        <w:rPr>
          <w:rFonts w:ascii="Robotim" w:eastAsia="SimSun" w:hAnsi="Robotim" w:cs="Arial"/>
          <w:b/>
          <w:sz w:val="20"/>
          <w:szCs w:val="20"/>
          <w:lang w:val="sr-Latn-ME" w:eastAsia="zh-CN"/>
        </w:rPr>
        <w:t>97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ED2C6E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u regiji Sjever Crne Gore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Učesnike su nominirali direktori škola, koji su prethodno prošli obuku </w:t>
      </w:r>
      <w:r w:rsidRPr="0054397F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54397F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145, II. Prioritetna oblast – Aktivne metode nastave i učenja). Učesnicima su uz pozivnicu dostavljeni materijali EU referentni okvir ključnih kompetencija za cjeloživotno učenje (2018), prijedlog Crnogorskog okvirnog programa ključnih kompetencija, radna verzija Priručnika za nastavnike za integraciju ključnih kompetencija 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sa smjernicama za formativno vrednovanje, te radni listovi, uključivo listu ishoda učenja za 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p w14:paraId="49FDDE6C" w14:textId="77777777" w:rsidR="00CB023D" w:rsidRPr="00782D18" w:rsidRDefault="00CB023D" w:rsidP="00CB023D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ED2C6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85 učesnika</w:t>
      </w: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0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CB023D" w14:paraId="49062813" w14:textId="77777777" w:rsidTr="00E774D9">
        <w:trPr>
          <w:trHeight w:val="2872"/>
        </w:trPr>
        <w:tc>
          <w:tcPr>
            <w:tcW w:w="4815" w:type="dxa"/>
          </w:tcPr>
          <w:bookmarkEnd w:id="0"/>
          <w:p w14:paraId="42EB4DD3" w14:textId="58C3F29C" w:rsidR="008A3BBF" w:rsidRPr="00CB023D" w:rsidRDefault="00F158BA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hAnsi="Robotim"/>
                <w:noProof/>
              </w:rPr>
              <w:drawing>
                <wp:inline distT="0" distB="0" distL="0" distR="0" wp14:anchorId="703F2542" wp14:editId="56781E76">
                  <wp:extent cx="2779395" cy="1563410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6638" cy="1578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4B23E4F" w:rsidR="008A3BBF" w:rsidRPr="00CB023D" w:rsidRDefault="00F158BA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/>
                <w:bCs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hAnsi="Robotim"/>
                <w:noProof/>
              </w:rPr>
              <w:drawing>
                <wp:inline distT="0" distB="0" distL="0" distR="0" wp14:anchorId="250D3737" wp14:editId="3DAEB5FC">
                  <wp:extent cx="2746058" cy="154465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202" cy="1574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3C4742" w14:textId="77777777" w:rsidR="008A3BBF" w:rsidRPr="00CB023D" w:rsidRDefault="008A3BBF" w:rsidP="008A3BBF">
      <w:pPr>
        <w:spacing w:before="100" w:after="100" w:line="276" w:lineRule="auto"/>
        <w:jc w:val="both"/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unaprjeđivanjem ključnih kompetencija, je obavljeno kroz „ledolomac“.  Svi učesnici su na </w:t>
      </w:r>
      <w:r w:rsidRPr="00CB023D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CB023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 a i danas ih trebaju i cjeloživotno razvijaju te utjecaju i važnosti nastavnika za njihov razvoj, nakon čega su  njihovi sistematizovani odgovori ukazali upravo da su ključne kompetencije ono najvažnije što je stečeno obrazovanjem i da su za to upravo najzaslužniji posvećeni i izvrsni nastavnici koji se nikada ne zaboravljaju.</w:t>
      </w:r>
    </w:p>
    <w:p w14:paraId="7F866718" w14:textId="77777777" w:rsidR="008A3BBF" w:rsidRPr="00CB023D" w:rsidRDefault="008A3BBF" w:rsidP="008A3BBF">
      <w:pPr>
        <w:spacing w:before="100" w:after="100" w:line="276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prijedlozima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podijeljeni u 20 grupa sa zadatkom da dio teksta EU referentnog okvira ukratko predstave ostalim učesnicima jednim ppt slajdom ili mapom uma koje su izrađivali ručno (crtanjem) ili digitalno – pomoću alata 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"http://www.mindmeister.com" </w:instrTex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Radovi grupa su prezentovani plenarno. Nakon toga je predstavljen prijedlog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"https://www.proprofs.com/quiz-school/story.php?title=mjg3mzk2ng4yx2" </w:instrTex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"https://www.proprofs.com/quiz-school/story.php?title=isced-2-predmetna-nastava-u-osnovnoj-koli" </w:instrTex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"https://www.proprofs.com/quiz-school/story.php?title=isced-3-srednja-kola" </w:instrTex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14F15EE4" w14:textId="77777777" w:rsidR="00634373" w:rsidRPr="00782D18" w:rsidRDefault="00634373" w:rsidP="00634373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1" w:name="_Hlk67484454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0AD20701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3663715A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2000682F" w14:textId="77777777" w:rsidR="00634373" w:rsidRPr="00782D18" w:rsidRDefault="00634373" w:rsidP="0063437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4AA9886C" w14:textId="77777777" w:rsidR="00634373" w:rsidRPr="00782D18" w:rsidRDefault="00634373" w:rsidP="0063437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64E37DA9" w14:textId="77777777" w:rsidR="00634373" w:rsidRPr="00782D18" w:rsidRDefault="00634373" w:rsidP="0063437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0658A1DA" w14:textId="77777777" w:rsidR="00634373" w:rsidRPr="00782D18" w:rsidRDefault="00634373" w:rsidP="00634373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1145D96D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1"/>
    <w:p w14:paraId="3FB2EB09" w14:textId="77777777" w:rsidR="00634373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85 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97 pozvanih) učesnika prvog dana je podijeljena u 4 grupe i četiri voditelja obuka je vodilo rad, svako u po jednoj od grupa. Ovaj izvještaj se daje za grupu u kojoj su učestvovali nastavnici sljedećih osnovnih škola: </w:t>
      </w:r>
    </w:p>
    <w:p w14:paraId="5268CCCB" w14:textId="2CDC27D8" w:rsidR="008A3BBF" w:rsidRPr="00634373" w:rsidRDefault="00DC7CC8" w:rsidP="00634373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</w:pPr>
      <w:r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>OŠ Mile Peruničić - Pljevlja</w:t>
      </w:r>
      <w:r w:rsidR="008E255A"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="008A3BBF"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>OŠ Donja Lovnica - Rožaje</w:t>
      </w:r>
      <w:r w:rsidR="008E255A"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>OŠ Bogdan Kotlica - Šavnik</w:t>
      </w:r>
      <w:r w:rsidR="00D6097E"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>OŠ 29. novembar – Tuzi; OŠ Savin Bor – Berane i OŠ Braća  Ribar - Bijelo Polje.</w:t>
      </w:r>
    </w:p>
    <w:p w14:paraId="1FCFB844" w14:textId="181B37C5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526"/>
      <w:bookmarkStart w:id="3" w:name="_Hlk6748483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7EDCD846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2"/>
    <w:p w14:paraId="7961F1E2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sledeće pripreme: </w:t>
      </w:r>
    </w:p>
    <w:bookmarkEnd w:id="3"/>
    <w:p w14:paraId="25BA3655" w14:textId="3D896011" w:rsidR="008A3BBF" w:rsidRPr="00634373" w:rsidRDefault="00E774D9" w:rsidP="00634373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  <w:r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 xml:space="preserve">Predmetna nastava biologije na temu </w:t>
      </w:r>
      <w:r w:rsidR="00E000D2"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Uticaj zdrave hrane na organizam i zdravlje čovjeka </w:t>
      </w:r>
      <w:r w:rsidRPr="00634373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za VI razred, </w:t>
      </w:r>
    </w:p>
    <w:p w14:paraId="0CC44C91" w14:textId="46638961" w:rsidR="00E774D9" w:rsidRPr="00CB023D" w:rsidRDefault="00E774D9" w:rsidP="00E000D2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</w:t>
      </w:r>
      <w:r w:rsidR="00E000D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EDJELJA</w:t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– predmeti: </w:t>
      </w:r>
      <w:r w:rsidR="00E000D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CSBH jezik i književnost, Informatika sa tehnikom, Matematika, Muzička kultura </w:t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na zajedničku temu </w:t>
      </w:r>
      <w:r w:rsidR="00E000D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Poštovanje različitosti  za  V </w:t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razred</w:t>
      </w:r>
      <w:r w:rsidR="000B22C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,</w:t>
      </w:r>
    </w:p>
    <w:p w14:paraId="01DB3F30" w14:textId="2FAD7F6F" w:rsidR="00E774D9" w:rsidRPr="00CB023D" w:rsidRDefault="00E774D9" w:rsidP="00E000D2">
      <w:pPr>
        <w:pStyle w:val="ListParagraph"/>
        <w:numPr>
          <w:ilvl w:val="0"/>
          <w:numId w:val="12"/>
        </w:num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Integrisana nastava – predmeti: </w:t>
      </w:r>
      <w:r w:rsidR="00E000D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Matematika</w:t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Priroda, Informatika sa tehnikom, na temu </w:t>
      </w:r>
      <w:r w:rsidR="00E000D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Obnovljivi izvori energije </w:t>
      </w:r>
      <w:r w:rsidR="001F6C6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za učenike</w:t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 </w:t>
      </w:r>
      <w:r w:rsidR="000B22C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V razreda,</w:t>
      </w:r>
    </w:p>
    <w:p w14:paraId="2D455A33" w14:textId="226609C0" w:rsidR="000B22C2" w:rsidRPr="00CB023D" w:rsidRDefault="000B22C2" w:rsidP="000B22C2">
      <w:pPr>
        <w:pStyle w:val="ListParagraph"/>
        <w:numPr>
          <w:ilvl w:val="0"/>
          <w:numId w:val="12"/>
        </w:numPr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Integrisana nastava – predmeti: CSBH jezik i književnost, Matematika, Priroda i društvo, Likovna umjetnost , na temu Jesen za učenike</w:t>
      </w:r>
      <w:r w:rsidR="001F6C62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I razreda.</w:t>
      </w:r>
    </w:p>
    <w:p w14:paraId="20312C00" w14:textId="77777777" w:rsidR="000B22C2" w:rsidRPr="00CB023D" w:rsidRDefault="000B22C2" w:rsidP="000B22C2">
      <w:pPr>
        <w:pStyle w:val="ListParagraph"/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5F44EA8E" w14:textId="112F5489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4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71E733D5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4DBC61F2" w14:textId="77777777" w:rsidR="00634373" w:rsidRPr="00782D18" w:rsidRDefault="00634373" w:rsidP="0063437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4F066C96" w14:textId="77777777" w:rsidR="00634373" w:rsidRPr="00782D18" w:rsidRDefault="00634373" w:rsidP="0063437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44809101" w14:textId="77777777" w:rsidR="00634373" w:rsidRPr="00782D18" w:rsidRDefault="00634373" w:rsidP="0063437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1347BD64" w14:textId="77777777" w:rsidR="00634373" w:rsidRPr="00782D18" w:rsidRDefault="00634373" w:rsidP="00634373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423959A1" w14:textId="77777777" w:rsidR="00634373" w:rsidRPr="00782D18" w:rsidRDefault="00634373" w:rsidP="006343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2D304716" w14:textId="77777777" w:rsidR="00634373" w:rsidRPr="00782D18" w:rsidRDefault="00634373" w:rsidP="006343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3023E96A" w14:textId="77777777" w:rsidR="00634373" w:rsidRPr="00782D18" w:rsidRDefault="00634373" w:rsidP="006343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6CBE59DA" w14:textId="77777777" w:rsidR="00634373" w:rsidRPr="00782D18" w:rsidRDefault="00634373" w:rsidP="006343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5D89F1EF" w14:textId="77777777" w:rsidR="00634373" w:rsidRPr="00782D18" w:rsidRDefault="00634373" w:rsidP="006343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101353D7" w14:textId="77777777" w:rsidR="00634373" w:rsidRPr="00782D18" w:rsidRDefault="00634373" w:rsidP="006343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508415CD" w14:textId="77777777" w:rsidR="00634373" w:rsidRPr="00782D18" w:rsidRDefault="00634373" w:rsidP="00634373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76454A3D" w14:textId="77777777" w:rsidR="00634373" w:rsidRPr="00782D18" w:rsidRDefault="00634373" w:rsidP="0063437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B3DEE29" w14:textId="77777777" w:rsidR="00634373" w:rsidRPr="00C14450" w:rsidRDefault="00634373" w:rsidP="00634373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71E6793A" w14:textId="77777777" w:rsidR="00634373" w:rsidRPr="00C14450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31C59A36" w14:textId="77777777" w:rsidR="00634373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04B9D214" w14:textId="77777777" w:rsidR="00634373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7BCEF2D" w14:textId="77777777" w:rsidR="00634373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56308E1A" w14:textId="77777777" w:rsidR="00634373" w:rsidRPr="00560BEE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t>Zaključak:</w:t>
      </w:r>
    </w:p>
    <w:p w14:paraId="1FC865D9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5F7E69C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256D206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07C42AD7" w14:textId="77777777" w:rsidR="00634373" w:rsidRPr="00782D18" w:rsidRDefault="00634373" w:rsidP="0063437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4"/>
    <w:p w14:paraId="38D0E627" w14:textId="0BAC3AEC" w:rsidR="008A3BBF" w:rsidRPr="00CB023D" w:rsidRDefault="008A3BBF" w:rsidP="00634373">
      <w:pPr>
        <w:spacing w:before="100" w:after="100" w:line="276" w:lineRule="auto"/>
        <w:jc w:val="both"/>
        <w:rPr>
          <w:rFonts w:ascii="Robotim" w:eastAsia="SimSun" w:hAnsi="Robotim" w:cs="Arial"/>
          <w:b/>
          <w:lang w:val="sr-Latn-ME" w:eastAsia="zh-CN"/>
        </w:rPr>
      </w:pPr>
    </w:p>
    <w:p w14:paraId="6D73CCCE" w14:textId="0E84FF8A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F4BF89F" w14:textId="408DBB09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84D28DB" w14:textId="63251234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0383B05" w14:textId="283CF866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61222C4" w14:textId="40CC9E82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4E9AAE3" w14:textId="134D68C9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BB9A1D7" w14:textId="3B827F23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85426E0" w14:textId="6F642BF3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0F6FB8A" w14:textId="4E1CDD7C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469BDBB" w14:textId="27A0870D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469C893" w14:textId="79409AD9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E8162CE" w14:textId="04B848F0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CD2D955" w14:textId="2FE869EC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23446A0" w14:textId="2A860AF8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35F9154" w14:textId="34572E11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F8F010B" w14:textId="7C27C5AE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CD79761" w14:textId="15D71EC3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78C3CCFE" w14:textId="0A9C2849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3C21D50" w14:textId="68EB40A7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41C4885" w14:textId="6C16E7D6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5C8EE8F" w14:textId="4874BA7E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12345BF" w14:textId="01377F4A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91AF7A0" w14:textId="2A9A8261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4888C99" w14:textId="05867665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278A5A2" w14:textId="39770062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55682D9" w14:textId="02E6911B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62597D37" w14:textId="462D316B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ECDA418" w14:textId="77777777" w:rsidR="000A3337" w:rsidRPr="00CB023D" w:rsidRDefault="000A3337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249D097C" w14:textId="3781A726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03F63320" w14:textId="17140FB2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507770DC" w14:textId="77777777" w:rsidR="002F593E" w:rsidRPr="00CB023D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411A3B23" w14:textId="77777777" w:rsidR="008A3BBF" w:rsidRPr="00CB023D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/>
          <w:b/>
          <w:lang w:val="sr-Latn-ME" w:eastAsia="zh-CN"/>
        </w:rPr>
      </w:pPr>
      <w:r w:rsidRPr="00CB023D">
        <w:rPr>
          <w:rFonts w:ascii="Robotim" w:eastAsia="SimSun" w:hAnsi="Robotim" w:cs="Arial"/>
          <w:b/>
          <w:lang w:val="sr-Latn-ME" w:eastAsia="zh-CN"/>
        </w:rPr>
        <w:t>Evaluacija obuke</w:t>
      </w:r>
    </w:p>
    <w:p w14:paraId="265B86CE" w14:textId="628C5553" w:rsidR="008A3BBF" w:rsidRPr="00CB023D" w:rsidRDefault="008A3BBF" w:rsidP="008A3BBF">
      <w:pPr>
        <w:spacing w:before="100" w:after="100" w:line="240" w:lineRule="auto"/>
        <w:jc w:val="both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DC7CC8"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23</w:t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begin"/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instrText xml:space="preserve"> HYPERLINK "https://forms.gle/6qrqU7RvMqLMZ3QNA" </w:instrTex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separate"/>
      </w:r>
      <w:r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D30527" w:rsidRPr="00CB023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CB023D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B023D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"/>
        <w:gridCol w:w="989"/>
        <w:gridCol w:w="666"/>
        <w:gridCol w:w="397"/>
        <w:gridCol w:w="1139"/>
        <w:gridCol w:w="850"/>
        <w:gridCol w:w="850"/>
        <w:gridCol w:w="1049"/>
        <w:gridCol w:w="614"/>
        <w:gridCol w:w="361"/>
        <w:gridCol w:w="774"/>
        <w:gridCol w:w="1161"/>
      </w:tblGrid>
      <w:tr w:rsidR="008A3BBF" w:rsidRPr="00CB023D" w14:paraId="0B0FB1F1" w14:textId="77777777" w:rsidTr="00634373">
        <w:tc>
          <w:tcPr>
            <w:tcW w:w="1489" w:type="dxa"/>
            <w:gridSpan w:val="2"/>
          </w:tcPr>
          <w:p w14:paraId="20F7AE76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861" w:type="dxa"/>
            <w:gridSpan w:val="10"/>
            <w:vAlign w:val="center"/>
          </w:tcPr>
          <w:p w14:paraId="58ECAF58" w14:textId="77777777" w:rsidR="008A3BBF" w:rsidRPr="00CB023D" w:rsidRDefault="008A3BBF" w:rsidP="00E774D9">
            <w:pP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DC7CC8" w:rsidRPr="00CB023D" w14:paraId="64964225" w14:textId="77777777" w:rsidTr="00634373">
        <w:tc>
          <w:tcPr>
            <w:tcW w:w="2155" w:type="dxa"/>
            <w:gridSpan w:val="3"/>
          </w:tcPr>
          <w:p w14:paraId="742A1E66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386" w:type="dxa"/>
            <w:gridSpan w:val="3"/>
          </w:tcPr>
          <w:p w14:paraId="0EDD2392" w14:textId="0EE6076E" w:rsidR="008A3BBF" w:rsidRPr="00CB023D" w:rsidRDefault="008A3BBF" w:rsidP="00E774D9">
            <w:pP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513" w:type="dxa"/>
            <w:gridSpan w:val="3"/>
          </w:tcPr>
          <w:p w14:paraId="54AA5CE6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296" w:type="dxa"/>
            <w:gridSpan w:val="3"/>
          </w:tcPr>
          <w:p w14:paraId="26BABAA0" w14:textId="77777777" w:rsidR="008A3BBF" w:rsidRPr="00CB023D" w:rsidRDefault="008A3BBF" w:rsidP="00E774D9">
            <w:pP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8A3BBF" w:rsidRPr="00CB023D" w14:paraId="42DD7094" w14:textId="77777777" w:rsidTr="00634373">
        <w:trPr>
          <w:trHeight w:val="255"/>
        </w:trPr>
        <w:tc>
          <w:tcPr>
            <w:tcW w:w="4541" w:type="dxa"/>
            <w:gridSpan w:val="6"/>
          </w:tcPr>
          <w:p w14:paraId="73748438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809" w:type="dxa"/>
            <w:gridSpan w:val="6"/>
          </w:tcPr>
          <w:p w14:paraId="58013F12" w14:textId="4266DC92" w:rsidR="008A3BBF" w:rsidRPr="00CB023D" w:rsidRDefault="00D6097E" w:rsidP="00DC7CC8">
            <w:pP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C7CC8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8A3BBF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="00DC7CC8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634373" w:rsidRPr="00CB023D" w14:paraId="313C33BD" w14:textId="77777777" w:rsidTr="00634373">
        <w:trPr>
          <w:trHeight w:val="285"/>
        </w:trPr>
        <w:tc>
          <w:tcPr>
            <w:tcW w:w="2155" w:type="dxa"/>
            <w:gridSpan w:val="3"/>
          </w:tcPr>
          <w:p w14:paraId="4434ABD7" w14:textId="6ACC5124" w:rsidR="00634373" w:rsidRPr="00CB023D" w:rsidRDefault="00634373" w:rsidP="00634373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95" w:type="dxa"/>
            <w:gridSpan w:val="9"/>
          </w:tcPr>
          <w:p w14:paraId="33B13B49" w14:textId="4A31262E" w:rsidR="00634373" w:rsidRPr="00CB023D" w:rsidRDefault="00634373" w:rsidP="00634373">
            <w:pPr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EC7AC4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DC7CC8" w:rsidRPr="00CB023D" w14:paraId="51193B09" w14:textId="77777777" w:rsidTr="00634373">
        <w:tc>
          <w:tcPr>
            <w:tcW w:w="500" w:type="dxa"/>
            <w:vMerge w:val="restart"/>
          </w:tcPr>
          <w:p w14:paraId="6D99B9CA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989" w:type="dxa"/>
          </w:tcPr>
          <w:p w14:paraId="3D797C4F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63" w:type="dxa"/>
            <w:gridSpan w:val="2"/>
          </w:tcPr>
          <w:p w14:paraId="78A2BB56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139" w:type="dxa"/>
            <w:vMerge w:val="restart"/>
          </w:tcPr>
          <w:p w14:paraId="15F9CDE0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850" w:type="dxa"/>
          </w:tcPr>
          <w:p w14:paraId="2B5BD920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850" w:type="dxa"/>
          </w:tcPr>
          <w:p w14:paraId="7DA576CA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975" w:type="dxa"/>
            <w:gridSpan w:val="2"/>
          </w:tcPr>
          <w:p w14:paraId="3E7A4ABE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74" w:type="dxa"/>
          </w:tcPr>
          <w:p w14:paraId="74921DDB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1161" w:type="dxa"/>
          </w:tcPr>
          <w:p w14:paraId="24905BA9" w14:textId="77777777" w:rsidR="008A3BBF" w:rsidRPr="00CB023D" w:rsidRDefault="008A3BBF" w:rsidP="00E774D9">
            <w:pPr>
              <w:ind w:left="12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DC7CC8" w:rsidRPr="00CB023D" w14:paraId="3E252361" w14:textId="77777777" w:rsidTr="00634373">
        <w:tc>
          <w:tcPr>
            <w:tcW w:w="500" w:type="dxa"/>
            <w:vMerge/>
          </w:tcPr>
          <w:p w14:paraId="4FFA9D8A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989" w:type="dxa"/>
            <w:vAlign w:val="center"/>
          </w:tcPr>
          <w:p w14:paraId="5C7A85BB" w14:textId="63BCFC6D" w:rsidR="008A3BBF" w:rsidRPr="00CB023D" w:rsidRDefault="00DC7CC8" w:rsidP="00DC7CC8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(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30,4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63" w:type="dxa"/>
            <w:gridSpan w:val="2"/>
            <w:vAlign w:val="center"/>
          </w:tcPr>
          <w:p w14:paraId="63694587" w14:textId="2818F012" w:rsidR="008A3BBF" w:rsidRPr="00CB023D" w:rsidRDefault="00D6097E" w:rsidP="00DC7CC8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C7CC8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DC7CC8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69,6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39" w:type="dxa"/>
            <w:vMerge/>
            <w:vAlign w:val="center"/>
          </w:tcPr>
          <w:p w14:paraId="589D29C7" w14:textId="77777777" w:rsidR="008A3BBF" w:rsidRPr="00CB023D" w:rsidRDefault="008A3BBF" w:rsidP="00E774D9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850" w:type="dxa"/>
            <w:vAlign w:val="center"/>
          </w:tcPr>
          <w:p w14:paraId="20589A0D" w14:textId="633F9AB4" w:rsidR="008A3BBF" w:rsidRPr="00CB023D" w:rsidRDefault="00DC7CC8" w:rsidP="00E774D9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1(4,3%)</w:t>
            </w:r>
          </w:p>
        </w:tc>
        <w:tc>
          <w:tcPr>
            <w:tcW w:w="850" w:type="dxa"/>
            <w:vAlign w:val="center"/>
          </w:tcPr>
          <w:p w14:paraId="021AA7A3" w14:textId="1A1EE96C" w:rsidR="008A3BBF" w:rsidRPr="00CB023D" w:rsidRDefault="00DC7CC8" w:rsidP="00E774D9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2(8,7%)</w:t>
            </w:r>
          </w:p>
        </w:tc>
        <w:tc>
          <w:tcPr>
            <w:tcW w:w="1049" w:type="dxa"/>
            <w:vAlign w:val="center"/>
          </w:tcPr>
          <w:p w14:paraId="539DD38F" w14:textId="6C78C063" w:rsidR="008A3BBF" w:rsidRPr="00CB023D" w:rsidRDefault="00DC7CC8" w:rsidP="00DC7CC8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47,9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975" w:type="dxa"/>
            <w:gridSpan w:val="2"/>
            <w:vAlign w:val="center"/>
          </w:tcPr>
          <w:p w14:paraId="68C9E965" w14:textId="5B2B0F5F" w:rsidR="008A3BBF" w:rsidRPr="00CB023D" w:rsidRDefault="00DC7CC8" w:rsidP="00DC7CC8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(3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,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74" w:type="dxa"/>
            <w:vAlign w:val="center"/>
          </w:tcPr>
          <w:p w14:paraId="250BAD5F" w14:textId="09844E75" w:rsidR="008A3BBF" w:rsidRPr="00CB023D" w:rsidRDefault="00DC7CC8" w:rsidP="00DC7CC8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  <w:r w:rsidR="00D6097E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161" w:type="dxa"/>
            <w:vAlign w:val="center"/>
          </w:tcPr>
          <w:p w14:paraId="4C06DBA5" w14:textId="49DD2210" w:rsidR="008A3BBF" w:rsidRPr="00CB023D" w:rsidRDefault="00D6097E" w:rsidP="00DC7CC8">
            <w:pPr>
              <w:jc w:val="center"/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</w:t>
            </w:r>
            <w:r w:rsidR="00DC7CC8"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4,3</w:t>
            </w:r>
            <w:r w:rsidRPr="00CB023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</w:tr>
    </w:tbl>
    <w:p w14:paraId="31CB234B" w14:textId="77777777" w:rsidR="008A3BBF" w:rsidRPr="00CB023D" w:rsidRDefault="008A3BBF" w:rsidP="008A3BBF">
      <w:pPr>
        <w:spacing w:after="0" w:line="240" w:lineRule="auto"/>
        <w:rPr>
          <w:rFonts w:ascii="Robotim" w:eastAsia="SimSun" w:hAnsi="Robotim" w:cs="Arial"/>
          <w:b/>
          <w:sz w:val="18"/>
          <w:szCs w:val="18"/>
          <w:lang w:val="sr-Latn-ME" w:eastAsia="zh-CN"/>
        </w:rPr>
      </w:pPr>
    </w:p>
    <w:p w14:paraId="5915D307" w14:textId="2CB46A26" w:rsidR="008A3BBF" w:rsidRPr="00CB023D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B023D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CB023D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"/>
        <w:gridCol w:w="2717"/>
        <w:gridCol w:w="1139"/>
        <w:gridCol w:w="1307"/>
        <w:gridCol w:w="1355"/>
        <w:gridCol w:w="1307"/>
        <w:gridCol w:w="1061"/>
      </w:tblGrid>
      <w:tr w:rsidR="008A3BBF" w:rsidRPr="00CB023D" w14:paraId="410A429C" w14:textId="77777777" w:rsidTr="008607D4">
        <w:tc>
          <w:tcPr>
            <w:tcW w:w="464" w:type="dxa"/>
          </w:tcPr>
          <w:p w14:paraId="354DAB21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</w:p>
        </w:tc>
        <w:tc>
          <w:tcPr>
            <w:tcW w:w="2717" w:type="dxa"/>
          </w:tcPr>
          <w:p w14:paraId="7FAAE6ED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</w:p>
        </w:tc>
        <w:tc>
          <w:tcPr>
            <w:tcW w:w="1139" w:type="dxa"/>
          </w:tcPr>
          <w:p w14:paraId="5A6A1F69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307" w:type="dxa"/>
          </w:tcPr>
          <w:p w14:paraId="2D3AE6F1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55" w:type="dxa"/>
          </w:tcPr>
          <w:p w14:paraId="47BA665F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07" w:type="dxa"/>
          </w:tcPr>
          <w:p w14:paraId="54F6148A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61" w:type="dxa"/>
          </w:tcPr>
          <w:p w14:paraId="7F7EDDA7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CB023D" w14:paraId="0C569F4E" w14:textId="77777777" w:rsidTr="008607D4">
        <w:tc>
          <w:tcPr>
            <w:tcW w:w="464" w:type="dxa"/>
          </w:tcPr>
          <w:p w14:paraId="41AA26B9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717" w:type="dxa"/>
          </w:tcPr>
          <w:p w14:paraId="379C6F0F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39" w:type="dxa"/>
            <w:vAlign w:val="center"/>
          </w:tcPr>
          <w:p w14:paraId="075D62DA" w14:textId="2868F7DC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color w:val="FF0000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43,5</w:t>
            </w:r>
            <w:r w:rsidR="00D6097E" w:rsidRPr="00CB023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7" w:type="dxa"/>
            <w:vAlign w:val="center"/>
          </w:tcPr>
          <w:p w14:paraId="24A5F4DA" w14:textId="475540A3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30,4</w:t>
            </w:r>
            <w:r w:rsidR="00D6097E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5" w:type="dxa"/>
            <w:vAlign w:val="center"/>
          </w:tcPr>
          <w:p w14:paraId="0DAF16C1" w14:textId="30870A74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21,8</w:t>
            </w:r>
            <w:r w:rsidR="00D6097E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7" w:type="dxa"/>
            <w:vAlign w:val="center"/>
          </w:tcPr>
          <w:p w14:paraId="1108AF80" w14:textId="28DFAB2D" w:rsidR="008A3BBF" w:rsidRPr="00CB023D" w:rsidRDefault="00D70369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1" w:type="dxa"/>
            <w:vAlign w:val="center"/>
          </w:tcPr>
          <w:p w14:paraId="15417C9F" w14:textId="2F9BAE6F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4,3%</w:t>
            </w:r>
          </w:p>
        </w:tc>
      </w:tr>
      <w:tr w:rsidR="008A3BBF" w:rsidRPr="00CB023D" w14:paraId="77C8FE1A" w14:textId="77777777" w:rsidTr="008607D4">
        <w:tc>
          <w:tcPr>
            <w:tcW w:w="464" w:type="dxa"/>
          </w:tcPr>
          <w:p w14:paraId="722A2802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717" w:type="dxa"/>
          </w:tcPr>
          <w:p w14:paraId="564DC92A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39" w:type="dxa"/>
            <w:vAlign w:val="center"/>
          </w:tcPr>
          <w:p w14:paraId="012B3497" w14:textId="73FA73EF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47,8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7" w:type="dxa"/>
            <w:vAlign w:val="center"/>
          </w:tcPr>
          <w:p w14:paraId="718D40A5" w14:textId="7ABD96DC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47,8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5" w:type="dxa"/>
            <w:vAlign w:val="center"/>
          </w:tcPr>
          <w:p w14:paraId="52F5F832" w14:textId="113DDEF6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7" w:type="dxa"/>
            <w:vAlign w:val="center"/>
          </w:tcPr>
          <w:p w14:paraId="413F7E17" w14:textId="66A9D5EA" w:rsidR="008A3BBF" w:rsidRPr="00CB023D" w:rsidRDefault="00D70369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1" w:type="dxa"/>
            <w:vAlign w:val="center"/>
          </w:tcPr>
          <w:p w14:paraId="3BD50FB9" w14:textId="573F32EA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4,3%</w:t>
            </w:r>
          </w:p>
        </w:tc>
      </w:tr>
      <w:tr w:rsidR="008A3BBF" w:rsidRPr="00CB023D" w14:paraId="0EF61826" w14:textId="77777777" w:rsidTr="008607D4">
        <w:tc>
          <w:tcPr>
            <w:tcW w:w="464" w:type="dxa"/>
          </w:tcPr>
          <w:p w14:paraId="74C919BD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717" w:type="dxa"/>
          </w:tcPr>
          <w:p w14:paraId="61ED4FE2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39" w:type="dxa"/>
            <w:vAlign w:val="center"/>
          </w:tcPr>
          <w:p w14:paraId="681E846A" w14:textId="30A5E707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34,8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7" w:type="dxa"/>
            <w:vAlign w:val="center"/>
          </w:tcPr>
          <w:p w14:paraId="75CAC540" w14:textId="068F48FA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43,2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5" w:type="dxa"/>
            <w:vAlign w:val="center"/>
          </w:tcPr>
          <w:p w14:paraId="7EFE13EB" w14:textId="12D0BAD5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17,4%</w:t>
            </w:r>
          </w:p>
        </w:tc>
        <w:tc>
          <w:tcPr>
            <w:tcW w:w="1307" w:type="dxa"/>
            <w:vAlign w:val="center"/>
          </w:tcPr>
          <w:p w14:paraId="744F1F52" w14:textId="0ABA4B51" w:rsidR="008A3BBF" w:rsidRPr="00CB023D" w:rsidRDefault="00D70369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1" w:type="dxa"/>
            <w:vAlign w:val="center"/>
          </w:tcPr>
          <w:p w14:paraId="1A717DDC" w14:textId="13542041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4,3%</w:t>
            </w:r>
          </w:p>
        </w:tc>
      </w:tr>
      <w:tr w:rsidR="008A3BBF" w:rsidRPr="00CB023D" w14:paraId="0E69229C" w14:textId="77777777" w:rsidTr="008607D4">
        <w:tc>
          <w:tcPr>
            <w:tcW w:w="464" w:type="dxa"/>
          </w:tcPr>
          <w:p w14:paraId="12091843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717" w:type="dxa"/>
          </w:tcPr>
          <w:p w14:paraId="01F48D7F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39" w:type="dxa"/>
            <w:vAlign w:val="center"/>
          </w:tcPr>
          <w:p w14:paraId="1DE4FBBC" w14:textId="6F70F39C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65,2</w:t>
            </w:r>
            <w:r w:rsidR="00D70369" w:rsidRPr="00CB023D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7" w:type="dxa"/>
            <w:vAlign w:val="center"/>
          </w:tcPr>
          <w:p w14:paraId="749A106C" w14:textId="0E844513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30,4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5" w:type="dxa"/>
            <w:vAlign w:val="center"/>
          </w:tcPr>
          <w:p w14:paraId="5574E7C2" w14:textId="0F2AA182" w:rsidR="008A3BBF" w:rsidRPr="00CB023D" w:rsidRDefault="00D70369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07" w:type="dxa"/>
            <w:vAlign w:val="center"/>
          </w:tcPr>
          <w:p w14:paraId="00EBE64E" w14:textId="7182BC69" w:rsidR="008A3BBF" w:rsidRPr="00CB023D" w:rsidRDefault="00D70369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1" w:type="dxa"/>
            <w:vAlign w:val="center"/>
          </w:tcPr>
          <w:p w14:paraId="74EEF63B" w14:textId="267A4F01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4,3%</w:t>
            </w:r>
          </w:p>
        </w:tc>
      </w:tr>
      <w:tr w:rsidR="008A3BBF" w:rsidRPr="00CB023D" w14:paraId="6B86AA12" w14:textId="77777777" w:rsidTr="008607D4">
        <w:tc>
          <w:tcPr>
            <w:tcW w:w="464" w:type="dxa"/>
          </w:tcPr>
          <w:p w14:paraId="72616C59" w14:textId="77777777" w:rsidR="008A3BBF" w:rsidRPr="00CB023D" w:rsidRDefault="008A3BBF" w:rsidP="00E774D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717" w:type="dxa"/>
          </w:tcPr>
          <w:p w14:paraId="1E867C95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39" w:type="dxa"/>
            <w:vAlign w:val="center"/>
          </w:tcPr>
          <w:p w14:paraId="2866297C" w14:textId="4E821693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60,8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7" w:type="dxa"/>
            <w:vAlign w:val="center"/>
          </w:tcPr>
          <w:p w14:paraId="72524D37" w14:textId="3B444DCF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34,8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5" w:type="dxa"/>
            <w:vAlign w:val="center"/>
          </w:tcPr>
          <w:p w14:paraId="5A6928A5" w14:textId="1101A498" w:rsidR="008A3BBF" w:rsidRPr="00CB023D" w:rsidRDefault="00D70369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07" w:type="dxa"/>
            <w:vAlign w:val="center"/>
          </w:tcPr>
          <w:p w14:paraId="0F4930EA" w14:textId="07140302" w:rsidR="008A3BBF" w:rsidRPr="00CB023D" w:rsidRDefault="00D70369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1" w:type="dxa"/>
            <w:vAlign w:val="center"/>
          </w:tcPr>
          <w:p w14:paraId="05E634DD" w14:textId="19D82B21" w:rsidR="008A3BBF" w:rsidRPr="00CB023D" w:rsidRDefault="005F2217" w:rsidP="00E774D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4,3%</w:t>
            </w:r>
          </w:p>
        </w:tc>
      </w:tr>
      <w:tr w:rsidR="005F2217" w:rsidRPr="00CB023D" w14:paraId="2FB9C2A6" w14:textId="77777777" w:rsidTr="008607D4">
        <w:tc>
          <w:tcPr>
            <w:tcW w:w="464" w:type="dxa"/>
          </w:tcPr>
          <w:p w14:paraId="28375FB0" w14:textId="77777777" w:rsidR="005F2217" w:rsidRPr="00CB023D" w:rsidRDefault="005F2217" w:rsidP="005F2217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717" w:type="dxa"/>
          </w:tcPr>
          <w:p w14:paraId="6F5EB32F" w14:textId="77777777" w:rsidR="005F2217" w:rsidRPr="00CB023D" w:rsidRDefault="005F2217" w:rsidP="005F2217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39" w:type="dxa"/>
            <w:vAlign w:val="center"/>
          </w:tcPr>
          <w:p w14:paraId="1F0D0085" w14:textId="78C064D2" w:rsidR="005F2217" w:rsidRPr="00CB023D" w:rsidRDefault="005F2217" w:rsidP="005F2217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60,8%</w:t>
            </w:r>
          </w:p>
        </w:tc>
        <w:tc>
          <w:tcPr>
            <w:tcW w:w="1307" w:type="dxa"/>
            <w:vAlign w:val="center"/>
          </w:tcPr>
          <w:p w14:paraId="50D9BE44" w14:textId="083EF801" w:rsidR="005F2217" w:rsidRPr="00CB023D" w:rsidRDefault="005F2217" w:rsidP="005F2217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34,8%</w:t>
            </w:r>
          </w:p>
        </w:tc>
        <w:tc>
          <w:tcPr>
            <w:tcW w:w="1355" w:type="dxa"/>
            <w:vAlign w:val="center"/>
          </w:tcPr>
          <w:p w14:paraId="4C650946" w14:textId="4DEEF548" w:rsidR="005F2217" w:rsidRPr="00CB023D" w:rsidRDefault="005F2217" w:rsidP="005F2217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4,3%</w:t>
            </w:r>
          </w:p>
        </w:tc>
        <w:tc>
          <w:tcPr>
            <w:tcW w:w="1307" w:type="dxa"/>
            <w:vAlign w:val="center"/>
          </w:tcPr>
          <w:p w14:paraId="5B21A2B6" w14:textId="4E4C7BA8" w:rsidR="005F2217" w:rsidRPr="00CB023D" w:rsidRDefault="005F2217" w:rsidP="005F2217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1" w:type="dxa"/>
            <w:vAlign w:val="center"/>
          </w:tcPr>
          <w:p w14:paraId="346C099E" w14:textId="6730CA06" w:rsidR="005F2217" w:rsidRPr="00CB023D" w:rsidRDefault="005F2217" w:rsidP="005F2217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D70369" w:rsidRPr="00CB023D" w14:paraId="6F4618F1" w14:textId="77777777" w:rsidTr="008607D4">
        <w:tc>
          <w:tcPr>
            <w:tcW w:w="464" w:type="dxa"/>
          </w:tcPr>
          <w:p w14:paraId="046D2264" w14:textId="77777777" w:rsidR="00D70369" w:rsidRPr="00CB023D" w:rsidRDefault="00D70369" w:rsidP="00D70369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717" w:type="dxa"/>
          </w:tcPr>
          <w:p w14:paraId="69CCFFC3" w14:textId="77777777" w:rsidR="00D70369" w:rsidRPr="00CB023D" w:rsidRDefault="00D70369" w:rsidP="00D7036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39" w:type="dxa"/>
            <w:vAlign w:val="center"/>
          </w:tcPr>
          <w:p w14:paraId="787CC6D6" w14:textId="151360A8" w:rsidR="00D70369" w:rsidRPr="00CB023D" w:rsidRDefault="008607D4" w:rsidP="00D7036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74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07" w:type="dxa"/>
            <w:vAlign w:val="center"/>
          </w:tcPr>
          <w:p w14:paraId="65E4E844" w14:textId="1A5D260A" w:rsidR="00D70369" w:rsidRPr="00CB023D" w:rsidRDefault="008607D4" w:rsidP="00D7036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21,7</w:t>
            </w:r>
            <w:r w:rsidR="00D70369"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5" w:type="dxa"/>
            <w:vAlign w:val="center"/>
          </w:tcPr>
          <w:p w14:paraId="19AF6188" w14:textId="29BA30C4" w:rsidR="00D70369" w:rsidRPr="00CB023D" w:rsidRDefault="00D70369" w:rsidP="00D7036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07" w:type="dxa"/>
            <w:vAlign w:val="center"/>
          </w:tcPr>
          <w:p w14:paraId="783D564D" w14:textId="66ED8C7E" w:rsidR="00D70369" w:rsidRPr="00CB023D" w:rsidRDefault="00D70369" w:rsidP="00D7036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61" w:type="dxa"/>
            <w:vAlign w:val="center"/>
          </w:tcPr>
          <w:p w14:paraId="6424B524" w14:textId="03B2A711" w:rsidR="00D70369" w:rsidRPr="00CB023D" w:rsidRDefault="008607D4" w:rsidP="00D70369">
            <w:pPr>
              <w:jc w:val="center"/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4,3%</w:t>
            </w:r>
          </w:p>
        </w:tc>
      </w:tr>
      <w:tr w:rsidR="008607D4" w:rsidRPr="00CB023D" w14:paraId="7EE4B300" w14:textId="77777777" w:rsidTr="008607D4">
        <w:tc>
          <w:tcPr>
            <w:tcW w:w="464" w:type="dxa"/>
          </w:tcPr>
          <w:p w14:paraId="6F37C0D8" w14:textId="77777777" w:rsidR="008607D4" w:rsidRPr="00CB023D" w:rsidRDefault="008607D4" w:rsidP="008607D4">
            <w:pP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717" w:type="dxa"/>
          </w:tcPr>
          <w:p w14:paraId="48EE22DE" w14:textId="77777777" w:rsidR="008607D4" w:rsidRPr="00CB023D" w:rsidRDefault="008607D4" w:rsidP="008607D4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39" w:type="dxa"/>
            <w:vAlign w:val="center"/>
          </w:tcPr>
          <w:p w14:paraId="72BC76FC" w14:textId="4AB8B918" w:rsidR="008607D4" w:rsidRPr="00CB023D" w:rsidRDefault="008607D4" w:rsidP="008607D4">
            <w:pPr>
              <w:jc w:val="center"/>
              <w:rPr>
                <w:rFonts w:ascii="Robotim" w:eastAsia="SimSun" w:hAnsi="Robotim" w:cs="Arial"/>
                <w:sz w:val="18"/>
                <w:szCs w:val="18"/>
                <w:highlight w:val="cyan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34,8%</w:t>
            </w:r>
          </w:p>
        </w:tc>
        <w:tc>
          <w:tcPr>
            <w:tcW w:w="1307" w:type="dxa"/>
            <w:vAlign w:val="center"/>
          </w:tcPr>
          <w:p w14:paraId="432DA7AB" w14:textId="7558028E" w:rsidR="008607D4" w:rsidRPr="00CB023D" w:rsidRDefault="008607D4" w:rsidP="008607D4">
            <w:pPr>
              <w:jc w:val="center"/>
              <w:rPr>
                <w:rFonts w:ascii="Robotim" w:eastAsia="SimSun" w:hAnsi="Robotim" w:cs="Arial"/>
                <w:sz w:val="18"/>
                <w:szCs w:val="18"/>
                <w:highlight w:val="cyan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43,2%</w:t>
            </w:r>
          </w:p>
        </w:tc>
        <w:tc>
          <w:tcPr>
            <w:tcW w:w="1355" w:type="dxa"/>
            <w:vAlign w:val="center"/>
          </w:tcPr>
          <w:p w14:paraId="49862A5B" w14:textId="2432D15C" w:rsidR="008607D4" w:rsidRPr="00CB023D" w:rsidRDefault="008607D4" w:rsidP="008607D4">
            <w:pPr>
              <w:jc w:val="center"/>
              <w:rPr>
                <w:rFonts w:ascii="Robotim" w:eastAsia="SimSun" w:hAnsi="Robotim" w:cs="Arial"/>
                <w:sz w:val="18"/>
                <w:szCs w:val="18"/>
                <w:highlight w:val="cyan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17,4%</w:t>
            </w:r>
          </w:p>
        </w:tc>
        <w:tc>
          <w:tcPr>
            <w:tcW w:w="1307" w:type="dxa"/>
            <w:vAlign w:val="center"/>
          </w:tcPr>
          <w:p w14:paraId="3B13B9BA" w14:textId="257082DA" w:rsidR="008607D4" w:rsidRPr="00CB023D" w:rsidRDefault="008607D4" w:rsidP="008607D4">
            <w:pPr>
              <w:jc w:val="center"/>
              <w:rPr>
                <w:rFonts w:ascii="Robotim" w:eastAsia="SimSun" w:hAnsi="Robotim" w:cs="Arial"/>
                <w:sz w:val="18"/>
                <w:szCs w:val="18"/>
                <w:highlight w:val="cyan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4,3%</w:t>
            </w:r>
          </w:p>
        </w:tc>
        <w:tc>
          <w:tcPr>
            <w:tcW w:w="1061" w:type="dxa"/>
            <w:vAlign w:val="center"/>
          </w:tcPr>
          <w:p w14:paraId="7EC8F826" w14:textId="2C97B11F" w:rsidR="008607D4" w:rsidRPr="00CB023D" w:rsidRDefault="008607D4" w:rsidP="008607D4">
            <w:pPr>
              <w:jc w:val="center"/>
              <w:rPr>
                <w:rFonts w:ascii="Robotim" w:eastAsia="SimSun" w:hAnsi="Robotim" w:cs="Arial"/>
                <w:sz w:val="18"/>
                <w:szCs w:val="18"/>
                <w:highlight w:val="cyan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CB023D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634373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63437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8607D4" w:rsidRPr="00634373" w14:paraId="61F73664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5420CF0" w14:textId="6B2226DF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8607D4" w:rsidRPr="00634373" w14:paraId="50BFC6B4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3EE870C" w14:textId="09D4C5A2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8607D4" w:rsidRPr="00634373" w14:paraId="17270B8A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836BE15" w14:textId="3F546DF8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proofErr w:type="gram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Namjeravam,jako</w:t>
                  </w:r>
                  <w:proofErr w:type="spellEnd"/>
                  <w:proofErr w:type="gram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poučno</w:t>
                  </w:r>
                  <w:proofErr w:type="spellEnd"/>
                </w:p>
              </w:tc>
            </w:tr>
            <w:tr w:rsidR="008607D4" w:rsidRPr="00634373" w14:paraId="2350F13D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FF273CA" w14:textId="49CCABC8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8607D4" w:rsidRPr="00634373" w14:paraId="7E47328D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343775D" w14:textId="74419886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8607D4" w:rsidRPr="00634373" w14:paraId="0BFCDD8E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C6B5086" w14:textId="7A313F4C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vrlo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teško</w:t>
                  </w:r>
                  <w:proofErr w:type="spellEnd"/>
                </w:p>
              </w:tc>
            </w:tr>
            <w:tr w:rsidR="008607D4" w:rsidRPr="00634373" w14:paraId="5AF851DE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16B430F" w14:textId="067DB83C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8607D4" w:rsidRPr="00634373" w14:paraId="0355695F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3698D11" w14:textId="59147366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Ključne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kompetencije</w:t>
                  </w:r>
                  <w:proofErr w:type="spellEnd"/>
                </w:p>
              </w:tc>
            </w:tr>
            <w:tr w:rsidR="008607D4" w:rsidRPr="00634373" w14:paraId="7580314D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EB80AB8" w14:textId="7851C8E5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  <w:tr w:rsidR="008607D4" w:rsidRPr="00634373" w14:paraId="084DD923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1F03C80" w14:textId="11503F11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Na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casovima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matematike</w:t>
                  </w:r>
                  <w:proofErr w:type="spellEnd"/>
                </w:p>
              </w:tc>
            </w:tr>
            <w:tr w:rsidR="008607D4" w:rsidRPr="00634373" w14:paraId="0237F930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8FD700" w14:textId="0D908FAF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Mersija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Osmanovic</w:t>
                  </w:r>
                  <w:proofErr w:type="spellEnd"/>
                </w:p>
              </w:tc>
            </w:tr>
            <w:tr w:rsidR="008607D4" w:rsidRPr="00634373" w14:paraId="3EE38258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85F6647" w14:textId="51995734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proofErr w:type="gram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Iz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Prirode</w:t>
                  </w:r>
                  <w:proofErr w:type="spellEnd"/>
                  <w:proofErr w:type="gramEnd"/>
                </w:p>
              </w:tc>
            </w:tr>
            <w:tr w:rsidR="008607D4" w:rsidRPr="00634373" w14:paraId="39235873" w14:textId="77777777" w:rsidTr="008607D4">
              <w:trPr>
                <w:trHeight w:val="264"/>
              </w:trPr>
              <w:tc>
                <w:tcPr>
                  <w:tcW w:w="9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9B5A90E" w14:textId="628A43F3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Da</w:t>
                  </w:r>
                </w:p>
              </w:tc>
            </w:tr>
          </w:tbl>
          <w:p w14:paraId="38D90EC8" w14:textId="77777777" w:rsidR="00D70369" w:rsidRPr="00CB023D" w:rsidRDefault="00D70369" w:rsidP="00E774D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</w:p>
          <w:p w14:paraId="319B6F43" w14:textId="07448492" w:rsidR="008A3BBF" w:rsidRPr="00CB023D" w:rsidRDefault="008A3BBF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CB023D" w14:paraId="02BEAC0F" w14:textId="77777777" w:rsidTr="00634373">
        <w:trPr>
          <w:trHeight w:val="2684"/>
        </w:trPr>
        <w:tc>
          <w:tcPr>
            <w:tcW w:w="9350" w:type="dxa"/>
            <w:gridSpan w:val="7"/>
          </w:tcPr>
          <w:p w14:paraId="5B8A84C8" w14:textId="36CAC567" w:rsidR="008A3BBF" w:rsidRPr="00634373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63437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05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54"/>
            </w:tblGrid>
            <w:tr w:rsidR="008607D4" w:rsidRPr="00634373" w14:paraId="429D3C57" w14:textId="77777777" w:rsidTr="00B75AF0">
              <w:trPr>
                <w:trHeight w:val="248"/>
              </w:trPr>
              <w:tc>
                <w:tcPr>
                  <w:tcW w:w="9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2B91D12" w14:textId="299E3284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Ukoliko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budemo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pokriveni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proofErr w:type="gram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intrenetom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sr-Latn-ME"/>
                    </w:rPr>
                    <w:t>,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lijepo</w:t>
                  </w:r>
                  <w:proofErr w:type="spellEnd"/>
                  <w:proofErr w:type="gram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zami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sr-Latn-ME"/>
                    </w:rPr>
                    <w:t>š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ljeno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sr-Latn-ME"/>
                    </w:rPr>
                    <w:t xml:space="preserve"> </w:t>
                  </w: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i</w:t>
                  </w: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sr-Latn-ME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ostvarljivo</w:t>
                  </w:r>
                  <w:proofErr w:type="spellEnd"/>
                </w:p>
              </w:tc>
            </w:tr>
            <w:tr w:rsidR="008607D4" w:rsidRPr="00634373" w14:paraId="24CE920C" w14:textId="77777777" w:rsidTr="00B75AF0">
              <w:trPr>
                <w:trHeight w:val="248"/>
              </w:trPr>
              <w:tc>
                <w:tcPr>
                  <w:tcW w:w="9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2EC1D3" w14:textId="13DCFE7D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Manje teorije, vise konkretnih informacija.</w:t>
                  </w:r>
                </w:p>
              </w:tc>
            </w:tr>
            <w:tr w:rsidR="008607D4" w:rsidRPr="00634373" w14:paraId="6EC0EBD5" w14:textId="77777777" w:rsidTr="00B75AF0">
              <w:trPr>
                <w:trHeight w:val="248"/>
              </w:trPr>
              <w:tc>
                <w:tcPr>
                  <w:tcW w:w="9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3C59A65" w14:textId="6607CB52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  <w:lang w:val="de-DE"/>
                    </w:rPr>
                    <w:t>veoma koristan seminar,malo je preoterećen ali vrlo koristan</w:t>
                  </w:r>
                </w:p>
              </w:tc>
            </w:tr>
            <w:tr w:rsidR="008607D4" w:rsidRPr="00634373" w14:paraId="58FB59BD" w14:textId="77777777" w:rsidTr="00B75AF0">
              <w:trPr>
                <w:trHeight w:val="248"/>
              </w:trPr>
              <w:tc>
                <w:tcPr>
                  <w:tcW w:w="9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A242DBB" w14:textId="010B8570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eastAsia="en-GB"/>
                    </w:rPr>
                  </w:pPr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ne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preporučujem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ovakav</w:t>
                  </w:r>
                  <w:proofErr w:type="spellEnd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vid </w:t>
                  </w:r>
                  <w:proofErr w:type="spellStart"/>
                  <w:r w:rsidRPr="00634373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seminara</w:t>
                  </w:r>
                  <w:proofErr w:type="spellEnd"/>
                </w:p>
              </w:tc>
            </w:tr>
          </w:tbl>
          <w:p w14:paraId="2006B7C8" w14:textId="77777777" w:rsidR="008A3BBF" w:rsidRPr="00634373" w:rsidRDefault="008607D4" w:rsidP="00D70369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63437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odlican seminar, jako koristan</w:t>
            </w:r>
          </w:p>
          <w:p w14:paraId="1E3442AC" w14:textId="77777777" w:rsidR="008607D4" w:rsidRPr="00634373" w:rsidRDefault="008607D4" w:rsidP="008607D4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63437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Nemam primjedbi. Sve je na zadovoljavajucem nivou</w:t>
            </w:r>
          </w:p>
          <w:p w14:paraId="387BCF2F" w14:textId="77777777" w:rsidR="008607D4" w:rsidRPr="00634373" w:rsidRDefault="008607D4" w:rsidP="008607D4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63437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Veoma aktivan seminar sa puno interakcije</w:t>
            </w:r>
          </w:p>
          <w:p w14:paraId="0551F3CF" w14:textId="77777777" w:rsidR="008607D4" w:rsidRPr="00634373" w:rsidRDefault="008607D4" w:rsidP="008607D4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63437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materijal seminara previse obiman da se pokrije za vrijeme predvidjeno za to</w:t>
            </w:r>
          </w:p>
          <w:p w14:paraId="74A54115" w14:textId="5A17988D" w:rsidR="008607D4" w:rsidRPr="00CB023D" w:rsidRDefault="008607D4" w:rsidP="008607D4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  <w:r w:rsidRPr="00634373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Ispunjena su ocekivanja, vrlo uspjesna obuka</w:t>
            </w:r>
          </w:p>
        </w:tc>
      </w:tr>
      <w:tr w:rsidR="008A3BBF" w:rsidRPr="00CB023D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634373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634373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912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22"/>
            </w:tblGrid>
            <w:tr w:rsidR="008607D4" w:rsidRPr="00634373" w14:paraId="6FFEAD6A" w14:textId="77777777" w:rsidTr="00634373">
              <w:trPr>
                <w:trHeight w:val="189"/>
              </w:trPr>
              <w:tc>
                <w:tcPr>
                  <w:tcW w:w="912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EE2497" w14:textId="1E0DF842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  <w:proofErr w:type="spellStart"/>
                  <w:r w:rsidRPr="00634373">
                    <w:rPr>
                      <w:rFonts w:ascii="Robotim" w:hAnsi="Robotim"/>
                      <w:sz w:val="20"/>
                      <w:szCs w:val="20"/>
                    </w:rPr>
                    <w:t>Digitalna</w:t>
                  </w:r>
                  <w:proofErr w:type="spellEnd"/>
                  <w:r w:rsidRPr="00634373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hAnsi="Robotim"/>
                      <w:sz w:val="20"/>
                      <w:szCs w:val="20"/>
                    </w:rPr>
                    <w:t>edukacija</w:t>
                  </w:r>
                  <w:proofErr w:type="spellEnd"/>
                  <w:r w:rsidRPr="00634373">
                    <w:rPr>
                      <w:rFonts w:ascii="Robotim" w:hAnsi="Robotim"/>
                      <w:sz w:val="20"/>
                      <w:szCs w:val="20"/>
                    </w:rPr>
                    <w:t>.</w:t>
                  </w:r>
                </w:p>
              </w:tc>
            </w:tr>
            <w:tr w:rsidR="008607D4" w:rsidRPr="00634373" w14:paraId="419F97CE" w14:textId="77777777" w:rsidTr="00634373">
              <w:trPr>
                <w:trHeight w:val="189"/>
              </w:trPr>
              <w:tc>
                <w:tcPr>
                  <w:tcW w:w="912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D949B6" w14:textId="77777777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Akcenat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na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redovnoj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nastavi</w:t>
                  </w:r>
                  <w:proofErr w:type="spellEnd"/>
                </w:p>
                <w:p w14:paraId="37FEACD1" w14:textId="77777777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planiranje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nastave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u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kombinovanom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odjeljenju</w:t>
                  </w:r>
                  <w:proofErr w:type="spellEnd"/>
                </w:p>
                <w:p w14:paraId="723FCAE5" w14:textId="77777777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motivisanje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i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podrska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nastavnom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kadru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sa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ciljem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sprecavanja</w:t>
                  </w:r>
                  <w:proofErr w:type="spellEnd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 'teacher burnout</w:t>
                  </w:r>
                  <w:proofErr w:type="gram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 xml:space="preserve">'  </w:t>
                  </w:r>
                  <w:proofErr w:type="spellStart"/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en-GB" w:eastAsia="en-GB"/>
                    </w:rPr>
                    <w:t>efekta</w:t>
                  </w:r>
                  <w:proofErr w:type="spellEnd"/>
                  <w:proofErr w:type="gramEnd"/>
                </w:p>
                <w:p w14:paraId="184F9F51" w14:textId="5295EC3A" w:rsidR="008607D4" w:rsidRPr="00634373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de-DE" w:eastAsia="en-GB"/>
                    </w:rPr>
                  </w:pPr>
                  <w:r w:rsidRPr="00634373"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lang w:val="de-DE" w:eastAsia="en-GB"/>
                    </w:rPr>
                    <w:t>Teme vezane za kombinovana odjeljenja</w:t>
                  </w:r>
                </w:p>
              </w:tc>
            </w:tr>
            <w:tr w:rsidR="008607D4" w:rsidRPr="00CB023D" w14:paraId="095556F6" w14:textId="77777777" w:rsidTr="00634373">
              <w:trPr>
                <w:trHeight w:val="189"/>
              </w:trPr>
              <w:tc>
                <w:tcPr>
                  <w:tcW w:w="912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93EF70" w14:textId="312EE047" w:rsidR="008607D4" w:rsidRPr="00CB023D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4"/>
                      <w:szCs w:val="24"/>
                      <w:highlight w:val="cyan"/>
                      <w:lang w:val="de-DE" w:eastAsia="en-GB"/>
                    </w:rPr>
                  </w:pPr>
                </w:p>
              </w:tc>
            </w:tr>
            <w:tr w:rsidR="008607D4" w:rsidRPr="00CB023D" w14:paraId="1E91C9B4" w14:textId="77777777" w:rsidTr="00634373">
              <w:trPr>
                <w:trHeight w:val="189"/>
              </w:trPr>
              <w:tc>
                <w:tcPr>
                  <w:tcW w:w="912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5FFDA1" w14:textId="6E5EE01A" w:rsidR="008607D4" w:rsidRPr="00CB023D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4"/>
                      <w:szCs w:val="24"/>
                      <w:highlight w:val="cyan"/>
                      <w:lang w:val="de-DE" w:eastAsia="en-GB"/>
                    </w:rPr>
                  </w:pPr>
                </w:p>
              </w:tc>
            </w:tr>
            <w:tr w:rsidR="008607D4" w:rsidRPr="00CB023D" w14:paraId="78CF9738" w14:textId="77777777" w:rsidTr="00634373">
              <w:trPr>
                <w:trHeight w:val="57"/>
              </w:trPr>
              <w:tc>
                <w:tcPr>
                  <w:tcW w:w="9122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F3CB6A" w14:textId="48C83D41" w:rsidR="008607D4" w:rsidRPr="00CB023D" w:rsidRDefault="008607D4" w:rsidP="008607D4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4"/>
                      <w:szCs w:val="24"/>
                      <w:highlight w:val="cyan"/>
                      <w:lang w:val="de-DE" w:eastAsia="en-GB"/>
                    </w:rPr>
                  </w:pPr>
                </w:p>
              </w:tc>
            </w:tr>
          </w:tbl>
          <w:p w14:paraId="0153B504" w14:textId="77777777" w:rsidR="008A3BBF" w:rsidRPr="00CB023D" w:rsidRDefault="008A3BBF" w:rsidP="00D70369">
            <w:pPr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666A57AE" w14:textId="77777777" w:rsidR="002F593E" w:rsidRPr="00CB023D" w:rsidRDefault="002F593E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3B42B153" w14:textId="77777777" w:rsidR="00634373" w:rsidRPr="00782D18" w:rsidRDefault="00634373" w:rsidP="00634373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bookmarkStart w:id="5" w:name="_Hlk67485215"/>
      <w:bookmarkStart w:id="6" w:name="_Hlk67484634"/>
      <w:r w:rsidRPr="00782D18">
        <w:rPr>
          <w:rFonts w:ascii="Robotim" w:eastAsia="SimSun" w:hAnsi="Robotim" w:cs="Arial"/>
          <w:b/>
          <w:lang w:val="sr-Latn-ME" w:eastAsia="zh-CN"/>
        </w:rPr>
        <w:t>Prilozi</w:t>
      </w:r>
    </w:p>
    <w:p w14:paraId="08999C64" w14:textId="77777777" w:rsidR="00634373" w:rsidRPr="00782D18" w:rsidRDefault="00634373" w:rsidP="006343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bookmarkStart w:id="7" w:name="_Hlk67484943"/>
      <w:r w:rsidRPr="00782D18">
        <w:rPr>
          <w:rFonts w:ascii="Robotim" w:eastAsia="SimSun" w:hAnsi="Robotim" w:cs="Arial"/>
          <w:lang w:val="sr-Latn-ME" w:eastAsia="zh-CN"/>
        </w:rPr>
        <w:t>Program rada obuke (agenda)</w:t>
      </w:r>
    </w:p>
    <w:p w14:paraId="081156A3" w14:textId="77777777" w:rsidR="00634373" w:rsidRPr="00782D18" w:rsidRDefault="00634373" w:rsidP="006343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Spisak  učesnika/ica</w:t>
      </w:r>
    </w:p>
    <w:p w14:paraId="1C35686F" w14:textId="77777777" w:rsidR="00634373" w:rsidRPr="00782D18" w:rsidRDefault="00634373" w:rsidP="006343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47F42D29" w14:textId="77777777" w:rsidR="00634373" w:rsidRPr="00782D18" w:rsidRDefault="00634373" w:rsidP="0063437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782D18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7D7558A1" w14:textId="77777777" w:rsidR="00634373" w:rsidRPr="00782D18" w:rsidRDefault="00634373" w:rsidP="0063437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19D6176B" w14:textId="77777777" w:rsidR="00634373" w:rsidRPr="00782D18" w:rsidRDefault="00634373" w:rsidP="0063437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454D3252" w14:textId="77777777" w:rsidR="00634373" w:rsidRPr="00782D18" w:rsidRDefault="00634373" w:rsidP="00634373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3D905472" w14:textId="77777777" w:rsidR="00634373" w:rsidRPr="00782D18" w:rsidRDefault="00634373" w:rsidP="00634373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782D18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65047F64" w14:textId="77777777" w:rsidR="00634373" w:rsidRPr="00782D18" w:rsidRDefault="00634373" w:rsidP="00634373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8980155" w14:textId="77777777" w:rsidR="00634373" w:rsidRPr="00782D18" w:rsidRDefault="00634373" w:rsidP="00634373">
      <w:pPr>
        <w:pBdr>
          <w:bottom w:val="single" w:sz="12" w:space="1" w:color="auto"/>
        </w:pBd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A780A31" w14:textId="77777777" w:rsidR="00634373" w:rsidRPr="00782D18" w:rsidRDefault="00634373" w:rsidP="00634373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Boris Ćurković, tim lider 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  <w:bookmarkEnd w:id="5"/>
    </w:p>
    <w:bookmarkEnd w:id="6"/>
    <w:bookmarkEnd w:id="7"/>
    <w:p w14:paraId="63418DA0" w14:textId="7DAC2715" w:rsidR="008E255A" w:rsidRPr="00CB023D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/>
          <w:b/>
          <w:lang w:val="sr-Latn-ME" w:eastAsia="zh-CN"/>
        </w:rPr>
        <w:sectPr w:rsidR="008E255A" w:rsidRPr="00CB023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5057964" w14:textId="77777777" w:rsidR="00634373" w:rsidRPr="00782D18" w:rsidRDefault="00634373" w:rsidP="00634373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bookmarkStart w:id="8" w:name="_Hlk67484979"/>
      <w:r w:rsidRPr="00782D18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782D18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1E0ED450" w14:textId="77777777" w:rsidR="00634373" w:rsidRPr="00782D18" w:rsidRDefault="00634373" w:rsidP="00634373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9D15CC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39F3B284" w14:textId="77777777" w:rsidR="00634373" w:rsidRPr="00782D18" w:rsidRDefault="00634373" w:rsidP="00634373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782D18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514474C" w14:textId="77777777" w:rsidR="00634373" w:rsidRPr="00782D18" w:rsidRDefault="00634373" w:rsidP="00634373">
      <w:pPr>
        <w:jc w:val="both"/>
        <w:rPr>
          <w:rFonts w:ascii="Robotim" w:hAnsi="Robotim"/>
          <w:b/>
          <w:lang w:val="sr-Latn-ME"/>
        </w:rPr>
      </w:pPr>
    </w:p>
    <w:p w14:paraId="0600042E" w14:textId="77777777" w:rsidR="00634373" w:rsidRPr="009D15CC" w:rsidRDefault="00634373" w:rsidP="00634373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Mjesto i vrijeme obuke: Zoom on-line platforma, 1</w:t>
      </w:r>
      <w:r>
        <w:rPr>
          <w:rFonts w:ascii="Robotim" w:hAnsi="Robotim"/>
          <w:b/>
          <w:lang w:val="sr-Latn-ME"/>
        </w:rPr>
        <w:t>6</w:t>
      </w:r>
      <w:r w:rsidRPr="009D15CC">
        <w:rPr>
          <w:rFonts w:ascii="Robotim" w:hAnsi="Robotim"/>
          <w:b/>
          <w:lang w:val="sr-Latn-ME"/>
        </w:rPr>
        <w:t>.9.</w:t>
      </w:r>
      <w:r>
        <w:rPr>
          <w:rFonts w:ascii="Robotim" w:hAnsi="Robotim"/>
          <w:b/>
          <w:lang w:val="sr-Latn-ME"/>
        </w:rPr>
        <w:t>2020</w:t>
      </w:r>
      <w:r w:rsidRPr="009D15CC">
        <w:rPr>
          <w:rFonts w:ascii="Robotim" w:hAnsi="Robotim"/>
          <w:b/>
          <w:lang w:val="sr-Latn-ME"/>
        </w:rPr>
        <w:t xml:space="preserve"> i 2</w:t>
      </w:r>
      <w:r>
        <w:rPr>
          <w:rFonts w:ascii="Robotim" w:hAnsi="Robotim"/>
          <w:b/>
          <w:lang w:val="sr-Latn-ME"/>
        </w:rPr>
        <w:t>3</w:t>
      </w:r>
      <w:r w:rsidRPr="009D15CC">
        <w:rPr>
          <w:rFonts w:ascii="Robotim" w:hAnsi="Robotim"/>
          <w:b/>
          <w:lang w:val="sr-Latn-ME"/>
        </w:rPr>
        <w:t>.9.2020. godine, od 9 do 17 sati</w:t>
      </w:r>
    </w:p>
    <w:p w14:paraId="49AD1CD2" w14:textId="77777777" w:rsidR="00634373" w:rsidRPr="00782D18" w:rsidRDefault="00634373" w:rsidP="00634373">
      <w:pPr>
        <w:jc w:val="both"/>
        <w:rPr>
          <w:rFonts w:ascii="Robotim" w:hAnsi="Robotim"/>
          <w:b/>
          <w:lang w:val="sr-Latn-ME"/>
        </w:rPr>
      </w:pPr>
      <w:r w:rsidRPr="009D15CC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634373" w:rsidRPr="00782D18" w14:paraId="1992624B" w14:textId="77777777" w:rsidTr="00B064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11378267" w14:textId="77777777" w:rsidR="00634373" w:rsidRPr="00782D18" w:rsidRDefault="00634373" w:rsidP="00B064B3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Srijeda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6</w:t>
            </w:r>
            <w:r w:rsidRPr="00C14450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1FD1858E" w14:textId="77777777" w:rsidR="00634373" w:rsidRPr="00782D18" w:rsidRDefault="00634373" w:rsidP="00634373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9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34373" w:rsidRPr="00782D18" w14:paraId="736735BA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3FD55CD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10" w:name="_Hlk2885792"/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8D182AB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488EDB39" w14:textId="77777777" w:rsidR="00634373" w:rsidRPr="00782D18" w:rsidRDefault="00634373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2B7CF246" w14:textId="77777777" w:rsidR="00634373" w:rsidRPr="00782D18" w:rsidRDefault="00634373" w:rsidP="00B064B3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634373" w:rsidRPr="00782D18" w14:paraId="5C43CE4A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98519A7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3609E3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E262AB9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941CC35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34373" w:rsidRPr="00782D18" w14:paraId="368DF4D4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04DE033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69ECCE9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27CBF5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62C82A27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4060431" w14:textId="77777777" w:rsidR="00634373" w:rsidRPr="00782D18" w:rsidRDefault="00634373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65DBA676" w14:textId="77777777" w:rsidR="00634373" w:rsidRPr="00782D18" w:rsidRDefault="00634373" w:rsidP="00B064B3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Upoznavanje s Crnogorskim okvirnim programom ključnih kompetencija i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predlozima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ishoda učenja za ključne kompetencije na ISCED nivoima 1,2 i 3.</w:t>
            </w:r>
          </w:p>
        </w:tc>
      </w:tr>
      <w:tr w:rsidR="00634373" w:rsidRPr="00782D18" w14:paraId="0B3A20DB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F63B6F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7530A09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B4C6B9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D387DAC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34373" w:rsidRPr="00782D18" w14:paraId="344DA812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00B1E37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59307B6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49BA1E5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19E7A53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7C79B78" w14:textId="77777777" w:rsidR="00634373" w:rsidRPr="00782D18" w:rsidRDefault="00634373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5FA411D9" w14:textId="77777777" w:rsidR="00634373" w:rsidRPr="00782D18" w:rsidRDefault="00634373" w:rsidP="00B064B3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Predstavljanje dobrih primjera godišnjeg planiranja i dosadašnjih uspješnih priprema i sprovedenih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časova 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za ključne kompetencije (unaprijed pripremljenih od </w:t>
            </w:r>
            <w:r>
              <w:rPr>
                <w:rFonts w:ascii="Robotim" w:hAnsi="Robotim"/>
                <w:bCs/>
                <w:sz w:val="20"/>
                <w:szCs w:val="20"/>
                <w:lang w:val="sr-Latn-ME"/>
              </w:rPr>
              <w:t>učesnika</w:t>
            </w: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 xml:space="preserve"> i trenera).</w:t>
            </w:r>
          </w:p>
        </w:tc>
      </w:tr>
      <w:tr w:rsidR="00634373" w:rsidRPr="00782D18" w14:paraId="060880A8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2358625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7A67F77B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18E12D0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274630B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34373" w:rsidRPr="00782D18" w14:paraId="291ED411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F3C5BF1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99FD4CA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3B3119E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7B791C6" w14:textId="77777777" w:rsidR="00634373" w:rsidRPr="00782D18" w:rsidRDefault="00634373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48601552" w14:textId="77777777" w:rsidR="00634373" w:rsidRPr="00782D18" w:rsidRDefault="00634373" w:rsidP="00B064B3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1EBA4B85" w14:textId="77777777" w:rsidR="00634373" w:rsidRPr="00782D18" w:rsidRDefault="00634373" w:rsidP="00634373">
      <w:pPr>
        <w:jc w:val="both"/>
        <w:rPr>
          <w:rFonts w:ascii="Robotim" w:hAnsi="Robotim"/>
          <w:lang w:val="sr-Latn-ME"/>
        </w:rPr>
      </w:pPr>
      <w:r w:rsidRPr="00782D18">
        <w:rPr>
          <w:rFonts w:ascii="Robotim" w:hAnsi="Robotim"/>
          <w:lang w:val="sr-Latn-ME"/>
        </w:rPr>
        <w:br w:type="page"/>
      </w:r>
    </w:p>
    <w:p w14:paraId="6BF001C2" w14:textId="77777777" w:rsidR="00634373" w:rsidRPr="00782D18" w:rsidRDefault="00634373" w:rsidP="00634373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34373" w:rsidRPr="00782D18" w14:paraId="0A7E5F71" w14:textId="77777777" w:rsidTr="00B064B3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634373" w:rsidRPr="001547B4" w14:paraId="659CEB4D" w14:textId="77777777" w:rsidTr="00B064B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9"/>
                <w:p w14:paraId="71806483" w14:textId="77777777" w:rsidR="00634373" w:rsidRPr="001547B4" w:rsidRDefault="00634373" w:rsidP="00B064B3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highlight w:val="lightGray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Srijeda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23</w:t>
                  </w:r>
                  <w:r w:rsidRPr="00C14450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4FFBD099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10"/>
    </w:tbl>
    <w:p w14:paraId="2D202E12" w14:textId="77777777" w:rsidR="00634373" w:rsidRPr="00782D18" w:rsidRDefault="00634373" w:rsidP="00634373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634373" w:rsidRPr="00782D18" w14:paraId="76AC2AFA" w14:textId="77777777" w:rsidTr="00B064B3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6942EF9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DDAD668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0F60265B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34373" w:rsidRPr="00782D18" w14:paraId="1606DDCB" w14:textId="77777777" w:rsidTr="00B064B3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5F9A252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4D4F40A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8A2EBB7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D399B48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34373" w:rsidRPr="00782D18" w14:paraId="5A7A876F" w14:textId="77777777" w:rsidTr="00B064B3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07776E9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22198B08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8F78933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5B573474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3B84388F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634373" w:rsidRPr="00782D18" w14:paraId="29B34A6C" w14:textId="77777777" w:rsidTr="00B064B3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9AAA416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265B603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30458A5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8C99DB0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634373" w:rsidRPr="00782D18" w14:paraId="343DCD6F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E3AD0C6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16816F9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145F62B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401B3CD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605B93B1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Prezent</w:t>
            </w:r>
            <w:r>
              <w:rPr>
                <w:rFonts w:ascii="Robotim" w:hAnsi="Robotim"/>
                <w:bCs/>
                <w:sz w:val="24"/>
                <w:lang w:val="sr-Latn-ME"/>
              </w:rPr>
              <w:t>ovanje</w:t>
            </w:r>
            <w:r w:rsidRPr="00782D18">
              <w:rPr>
                <w:rFonts w:ascii="Robotim" w:hAnsi="Robotim"/>
                <w:bCs/>
                <w:sz w:val="24"/>
                <w:lang w:val="sr-Latn-ME"/>
              </w:rPr>
              <w:t xml:space="preserve"> izrađene pripreme</w:t>
            </w:r>
          </w:p>
        </w:tc>
      </w:tr>
      <w:tr w:rsidR="00634373" w:rsidRPr="00782D18" w14:paraId="58D1B579" w14:textId="77777777" w:rsidTr="00B064B3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1FEF6E3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D523AF4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6AC9057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52A0A16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634373" w:rsidRPr="00782D18" w14:paraId="3CF4642B" w14:textId="77777777" w:rsidTr="00B064B3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02BC7BD" w14:textId="77777777" w:rsidR="00634373" w:rsidRPr="00782D18" w:rsidRDefault="00634373" w:rsidP="00B064B3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782D18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A9A5CE7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EEAC915" w14:textId="77777777" w:rsidR="00634373" w:rsidRPr="00782D18" w:rsidRDefault="00634373" w:rsidP="00B064B3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782D18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0311794" w14:textId="77777777" w:rsidR="00634373" w:rsidRPr="00782D18" w:rsidRDefault="0063437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46624070" w14:textId="77777777" w:rsidR="00634373" w:rsidRPr="00782D18" w:rsidRDefault="0063437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424EE0F4" w14:textId="77777777" w:rsidR="00634373" w:rsidRPr="00782D18" w:rsidRDefault="00634373" w:rsidP="00B064B3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782D18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6718C96E" w14:textId="77777777" w:rsidR="00634373" w:rsidRPr="00782D18" w:rsidRDefault="00634373" w:rsidP="00B064B3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  <w:bookmarkEnd w:id="8"/>
    </w:tbl>
    <w:p w14:paraId="3BD7C7D9" w14:textId="77777777" w:rsidR="008A3BBF" w:rsidRPr="00CB023D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CB023D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CB023D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CB023D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CB023D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CB023D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CB023D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CB023D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CB023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CB023D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CB023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CB023D" w:rsidRDefault="008A3BBF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  <w:r w:rsidRPr="00CB023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CB023D" w:rsidRDefault="008A3BBF" w:rsidP="008A3BBF">
      <w:pPr>
        <w:spacing w:after="0" w:line="240" w:lineRule="auto"/>
        <w:rPr>
          <w:rFonts w:ascii="Robotim" w:eastAsia="SimSun" w:hAnsi="Robotim" w:cs="Arial"/>
          <w:b/>
          <w:lang w:val="sr-Latn-ME" w:eastAsia="zh-CN"/>
        </w:rPr>
      </w:pPr>
    </w:p>
    <w:p w14:paraId="54135225" w14:textId="2F184517" w:rsidR="008A3BBF" w:rsidRPr="00CB023D" w:rsidRDefault="008A3BBF" w:rsidP="008A3BBF">
      <w:pPr>
        <w:spacing w:after="0" w:line="276" w:lineRule="auto"/>
        <w:ind w:left="3600" w:hanging="3600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CB023D" w:rsidRDefault="008A3BBF" w:rsidP="008A3BBF">
      <w:pPr>
        <w:spacing w:after="0" w:line="276" w:lineRule="auto"/>
        <w:rPr>
          <w:rFonts w:ascii="Robotim" w:eastAsia="SimSun" w:hAnsi="Robotim" w:cs="Arial"/>
          <w:bCs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52FFD05D" w:rsidR="008A3BBF" w:rsidRPr="00CB023D" w:rsidRDefault="008A3BBF" w:rsidP="008A3BBF">
      <w:pPr>
        <w:spacing w:after="0" w:line="276" w:lineRule="auto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CB023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C075CB"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CB023D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CB023D" w:rsidRDefault="008A3BBF" w:rsidP="008A3BBF">
      <w:pPr>
        <w:spacing w:after="0" w:line="276" w:lineRule="auto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3158"/>
        <w:gridCol w:w="5494"/>
      </w:tblGrid>
      <w:tr w:rsidR="008A3BBF" w:rsidRPr="00CB023D" w14:paraId="28034A43" w14:textId="77777777" w:rsidTr="00634373">
        <w:tc>
          <w:tcPr>
            <w:tcW w:w="523" w:type="dxa"/>
            <w:vAlign w:val="center"/>
          </w:tcPr>
          <w:p w14:paraId="3DEE170C" w14:textId="65EE04BE" w:rsidR="008A3BBF" w:rsidRPr="00CB023D" w:rsidRDefault="008A3BBF" w:rsidP="00E774D9">
            <w:pPr>
              <w:rPr>
                <w:rFonts w:ascii="Robotim" w:eastAsia="SimSun" w:hAnsi="Robotim" w:cs="Arial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3158" w:type="dxa"/>
            <w:vAlign w:val="center"/>
          </w:tcPr>
          <w:p w14:paraId="71F70E15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494" w:type="dxa"/>
            <w:vAlign w:val="center"/>
          </w:tcPr>
          <w:p w14:paraId="2DE43CF5" w14:textId="77777777" w:rsidR="008A3BBF" w:rsidRPr="00CB023D" w:rsidRDefault="008A3BBF" w:rsidP="00E774D9">
            <w:pPr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8607D4" w:rsidRPr="00CB023D" w14:paraId="009D5F89" w14:textId="77777777" w:rsidTr="00634373">
        <w:tc>
          <w:tcPr>
            <w:tcW w:w="523" w:type="dxa"/>
          </w:tcPr>
          <w:p w14:paraId="2144BC37" w14:textId="77777777" w:rsidR="008607D4" w:rsidRPr="00CB023D" w:rsidRDefault="008607D4" w:rsidP="008607D4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4B57E0ED" w:rsidR="008607D4" w:rsidRPr="00634373" w:rsidRDefault="008607D4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Branka Radojičić /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Čabarkapa</w:t>
            </w:r>
            <w:proofErr w:type="spellEnd"/>
          </w:p>
        </w:tc>
        <w:tc>
          <w:tcPr>
            <w:tcW w:w="5494" w:type="dxa"/>
            <w:vAlign w:val="bottom"/>
          </w:tcPr>
          <w:p w14:paraId="32E11989" w14:textId="4A5E9766" w:rsidR="008607D4" w:rsidRPr="00634373" w:rsidRDefault="00831231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Mile Peruničić - Pljevlja</w:t>
            </w:r>
          </w:p>
        </w:tc>
      </w:tr>
      <w:tr w:rsidR="008607D4" w:rsidRPr="00CB023D" w14:paraId="45510698" w14:textId="77777777" w:rsidTr="00634373">
        <w:tc>
          <w:tcPr>
            <w:tcW w:w="523" w:type="dxa"/>
          </w:tcPr>
          <w:p w14:paraId="3066B82D" w14:textId="77777777" w:rsidR="008607D4" w:rsidRPr="00CB023D" w:rsidRDefault="008607D4" w:rsidP="008607D4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055CCEB9" w:rsidR="008607D4" w:rsidRPr="00634373" w:rsidRDefault="008607D4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Danka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Sekulić</w:t>
            </w:r>
            <w:proofErr w:type="spellEnd"/>
          </w:p>
        </w:tc>
        <w:tc>
          <w:tcPr>
            <w:tcW w:w="5494" w:type="dxa"/>
            <w:vAlign w:val="bottom"/>
          </w:tcPr>
          <w:p w14:paraId="78ADF9B1" w14:textId="1528D513" w:rsidR="008607D4" w:rsidRPr="00634373" w:rsidRDefault="00831231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Mile Peruničić - Pljevlja</w:t>
            </w:r>
          </w:p>
        </w:tc>
      </w:tr>
      <w:tr w:rsidR="008607D4" w:rsidRPr="00CB023D" w14:paraId="6D8B5CE7" w14:textId="77777777" w:rsidTr="00634373">
        <w:tc>
          <w:tcPr>
            <w:tcW w:w="523" w:type="dxa"/>
          </w:tcPr>
          <w:p w14:paraId="5076C278" w14:textId="77777777" w:rsidR="008607D4" w:rsidRPr="00CB023D" w:rsidRDefault="008607D4" w:rsidP="008607D4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547354E4" w:rsidR="008607D4" w:rsidRPr="00634373" w:rsidRDefault="008607D4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Ivan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Obrenić</w:t>
            </w:r>
            <w:proofErr w:type="spellEnd"/>
          </w:p>
        </w:tc>
        <w:tc>
          <w:tcPr>
            <w:tcW w:w="5494" w:type="dxa"/>
            <w:vAlign w:val="bottom"/>
          </w:tcPr>
          <w:p w14:paraId="22F6B506" w14:textId="702034BF" w:rsidR="008607D4" w:rsidRPr="00634373" w:rsidRDefault="00831231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Mile Peruničić - Pljevlja</w:t>
            </w:r>
          </w:p>
        </w:tc>
      </w:tr>
      <w:tr w:rsidR="008607D4" w:rsidRPr="00CB023D" w14:paraId="506C26EC" w14:textId="77777777" w:rsidTr="00634373">
        <w:tc>
          <w:tcPr>
            <w:tcW w:w="523" w:type="dxa"/>
          </w:tcPr>
          <w:p w14:paraId="1677ECD4" w14:textId="77777777" w:rsidR="008607D4" w:rsidRPr="00CB023D" w:rsidRDefault="008607D4" w:rsidP="008607D4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0BA846D0" w:rsidR="008607D4" w:rsidRPr="00634373" w:rsidRDefault="008607D4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Lahira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Ganic</w:t>
            </w:r>
            <w:proofErr w:type="spellEnd"/>
          </w:p>
        </w:tc>
        <w:tc>
          <w:tcPr>
            <w:tcW w:w="5494" w:type="dxa"/>
            <w:vAlign w:val="bottom"/>
          </w:tcPr>
          <w:p w14:paraId="5422A6F7" w14:textId="10954716" w:rsidR="008607D4" w:rsidRPr="00634373" w:rsidRDefault="00831231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Donja Lovnica - Rožaje</w:t>
            </w:r>
          </w:p>
        </w:tc>
      </w:tr>
      <w:tr w:rsidR="008607D4" w:rsidRPr="00CB023D" w14:paraId="1E77762B" w14:textId="77777777" w:rsidTr="00634373">
        <w:tc>
          <w:tcPr>
            <w:tcW w:w="523" w:type="dxa"/>
          </w:tcPr>
          <w:p w14:paraId="601E19BA" w14:textId="77777777" w:rsidR="008607D4" w:rsidRPr="00CB023D" w:rsidRDefault="008607D4" w:rsidP="008607D4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51B14F83" w:rsidR="008607D4" w:rsidRPr="00634373" w:rsidRDefault="008607D4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Mersija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Mahmutović</w:t>
            </w:r>
            <w:proofErr w:type="spellEnd"/>
          </w:p>
        </w:tc>
        <w:tc>
          <w:tcPr>
            <w:tcW w:w="5494" w:type="dxa"/>
            <w:vAlign w:val="bottom"/>
          </w:tcPr>
          <w:p w14:paraId="5F2EB8E1" w14:textId="50112FCB" w:rsidR="008607D4" w:rsidRPr="00634373" w:rsidRDefault="00831231" w:rsidP="008607D4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Donja Lovnica - Rožaje</w:t>
            </w:r>
          </w:p>
        </w:tc>
      </w:tr>
      <w:tr w:rsidR="00831231" w:rsidRPr="00CB023D" w14:paraId="41596284" w14:textId="77777777" w:rsidTr="00634373">
        <w:tc>
          <w:tcPr>
            <w:tcW w:w="523" w:type="dxa"/>
          </w:tcPr>
          <w:p w14:paraId="67FD0EB5" w14:textId="77777777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1A44260A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Istref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Murić</w:t>
            </w:r>
          </w:p>
        </w:tc>
        <w:tc>
          <w:tcPr>
            <w:tcW w:w="5494" w:type="dxa"/>
            <w:vAlign w:val="bottom"/>
          </w:tcPr>
          <w:p w14:paraId="580E8D8E" w14:textId="16E1601D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Donja Lovnica - Rožaje</w:t>
            </w:r>
          </w:p>
        </w:tc>
      </w:tr>
      <w:tr w:rsidR="00831231" w:rsidRPr="00CB023D" w14:paraId="75A3D889" w14:textId="77777777" w:rsidTr="00634373">
        <w:tc>
          <w:tcPr>
            <w:tcW w:w="523" w:type="dxa"/>
          </w:tcPr>
          <w:p w14:paraId="1D254B4E" w14:textId="77777777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4374121E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Munirka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Škrijelj</w:t>
            </w:r>
            <w:proofErr w:type="spellEnd"/>
          </w:p>
        </w:tc>
        <w:tc>
          <w:tcPr>
            <w:tcW w:w="5494" w:type="dxa"/>
            <w:vAlign w:val="bottom"/>
          </w:tcPr>
          <w:p w14:paraId="7399FDA0" w14:textId="5F30F5FA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Donja Lovnica - Rožaje</w:t>
            </w:r>
          </w:p>
        </w:tc>
      </w:tr>
      <w:tr w:rsidR="00831231" w:rsidRPr="00CB023D" w14:paraId="4731473C" w14:textId="77777777" w:rsidTr="00634373">
        <w:tc>
          <w:tcPr>
            <w:tcW w:w="523" w:type="dxa"/>
          </w:tcPr>
          <w:p w14:paraId="29B6F1E3" w14:textId="77777777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56E7E37C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Ifeta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Kalač</w:t>
            </w:r>
            <w:proofErr w:type="spellEnd"/>
          </w:p>
        </w:tc>
        <w:tc>
          <w:tcPr>
            <w:tcW w:w="5494" w:type="dxa"/>
            <w:vAlign w:val="bottom"/>
          </w:tcPr>
          <w:p w14:paraId="0D9278CF" w14:textId="33F78ADC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Donja Lovnica - Rožaje</w:t>
            </w:r>
          </w:p>
        </w:tc>
      </w:tr>
      <w:tr w:rsidR="00831231" w:rsidRPr="00CB023D" w14:paraId="7802C697" w14:textId="77777777" w:rsidTr="00634373">
        <w:tc>
          <w:tcPr>
            <w:tcW w:w="523" w:type="dxa"/>
          </w:tcPr>
          <w:p w14:paraId="48869ED0" w14:textId="77777777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190EFD0B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Omer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Kardović</w:t>
            </w:r>
            <w:proofErr w:type="spellEnd"/>
          </w:p>
        </w:tc>
        <w:tc>
          <w:tcPr>
            <w:tcW w:w="5494" w:type="dxa"/>
            <w:vAlign w:val="bottom"/>
          </w:tcPr>
          <w:p w14:paraId="3C327D6E" w14:textId="3A96E227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Donja Lovnica - Rožaje</w:t>
            </w:r>
          </w:p>
        </w:tc>
      </w:tr>
      <w:tr w:rsidR="00831231" w:rsidRPr="00CB023D" w14:paraId="3B5AE138" w14:textId="77777777" w:rsidTr="00634373">
        <w:tc>
          <w:tcPr>
            <w:tcW w:w="523" w:type="dxa"/>
          </w:tcPr>
          <w:p w14:paraId="1D8982B2" w14:textId="77777777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3158" w:type="dxa"/>
            <w:shd w:val="clear" w:color="auto" w:fill="auto"/>
            <w:vAlign w:val="bottom"/>
          </w:tcPr>
          <w:p w14:paraId="3F67B99C" w14:textId="575BABE0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Sanja Magovčević</w:t>
            </w:r>
          </w:p>
        </w:tc>
        <w:tc>
          <w:tcPr>
            <w:tcW w:w="5494" w:type="dxa"/>
            <w:vAlign w:val="bottom"/>
          </w:tcPr>
          <w:p w14:paraId="09487270" w14:textId="3A4206CA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Bogdan Kotlica - Šavnik</w:t>
            </w:r>
          </w:p>
        </w:tc>
      </w:tr>
      <w:tr w:rsidR="00831231" w:rsidRPr="00CB023D" w14:paraId="3CED96A2" w14:textId="77777777" w:rsidTr="00634373">
        <w:tc>
          <w:tcPr>
            <w:tcW w:w="523" w:type="dxa"/>
          </w:tcPr>
          <w:p w14:paraId="287EF378" w14:textId="77777777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737AB7C9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Teuta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Gjokaj</w:t>
            </w:r>
            <w:proofErr w:type="spellEnd"/>
          </w:p>
        </w:tc>
        <w:tc>
          <w:tcPr>
            <w:tcW w:w="5494" w:type="dxa"/>
            <w:vAlign w:val="bottom"/>
          </w:tcPr>
          <w:p w14:paraId="55B5DD09" w14:textId="5DE108B1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29. novembar - Tuzi</w:t>
            </w:r>
          </w:p>
        </w:tc>
      </w:tr>
      <w:tr w:rsidR="00831231" w:rsidRPr="00CB023D" w14:paraId="470FCD2F" w14:textId="77777777" w:rsidTr="00634373">
        <w:tc>
          <w:tcPr>
            <w:tcW w:w="523" w:type="dxa"/>
          </w:tcPr>
          <w:p w14:paraId="01B8A211" w14:textId="77777777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45E99520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Shemsudin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Lulani</w:t>
            </w:r>
            <w:proofErr w:type="spellEnd"/>
          </w:p>
        </w:tc>
        <w:tc>
          <w:tcPr>
            <w:tcW w:w="5494" w:type="dxa"/>
            <w:vAlign w:val="bottom"/>
          </w:tcPr>
          <w:p w14:paraId="3A616FEE" w14:textId="3D06FF1A" w:rsidR="00831231" w:rsidRPr="00634373" w:rsidRDefault="00831231" w:rsidP="00831231">
            <w:pPr>
              <w:rPr>
                <w:rFonts w:ascii="Robotim" w:hAnsi="Robotim" w:cs="Arial"/>
                <w:highlight w:val="cyan"/>
                <w:lang w:val="sr-Latn-ME"/>
              </w:rPr>
            </w:pPr>
            <w:r w:rsidRPr="00634373">
              <w:rPr>
                <w:rFonts w:ascii="Robotim" w:hAnsi="Robotim" w:cs="Arial"/>
                <w:lang w:val="sr-Latn-ME"/>
              </w:rPr>
              <w:t>OŠ 29. novembar - Tuzi</w:t>
            </w:r>
          </w:p>
        </w:tc>
      </w:tr>
      <w:tr w:rsidR="00831231" w:rsidRPr="00CB023D" w14:paraId="42BE3901" w14:textId="77777777" w:rsidTr="00634373">
        <w:tc>
          <w:tcPr>
            <w:tcW w:w="523" w:type="dxa"/>
          </w:tcPr>
          <w:p w14:paraId="0F9A5349" w14:textId="25D7EC47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2D0AD740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Elma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Kahvedžić</w:t>
            </w:r>
            <w:proofErr w:type="spellEnd"/>
          </w:p>
        </w:tc>
        <w:tc>
          <w:tcPr>
            <w:tcW w:w="5494" w:type="dxa"/>
            <w:vAlign w:val="bottom"/>
          </w:tcPr>
          <w:p w14:paraId="146A07E9" w14:textId="6CEABE65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>OŠ 29. novembar - Tuzi</w:t>
            </w:r>
          </w:p>
        </w:tc>
      </w:tr>
      <w:tr w:rsidR="00831231" w:rsidRPr="00CB023D" w14:paraId="31B551A6" w14:textId="77777777" w:rsidTr="00634373">
        <w:tc>
          <w:tcPr>
            <w:tcW w:w="523" w:type="dxa"/>
          </w:tcPr>
          <w:p w14:paraId="38B1B43C" w14:textId="0E4FA606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C32DF" w14:textId="410DF512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Elvedin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Mehvić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494" w:type="dxa"/>
            <w:vAlign w:val="bottom"/>
          </w:tcPr>
          <w:p w14:paraId="30185D05" w14:textId="09B68DBE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>OŠ Savin Bor - Berane</w:t>
            </w:r>
          </w:p>
        </w:tc>
      </w:tr>
      <w:tr w:rsidR="00831231" w:rsidRPr="00CB023D" w14:paraId="145CC7A5" w14:textId="77777777" w:rsidTr="00634373">
        <w:tc>
          <w:tcPr>
            <w:tcW w:w="523" w:type="dxa"/>
          </w:tcPr>
          <w:p w14:paraId="387C7918" w14:textId="156CE9D3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E56C7" w14:textId="4F7F941F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Mersudin Rastoder </w:t>
            </w:r>
          </w:p>
        </w:tc>
        <w:tc>
          <w:tcPr>
            <w:tcW w:w="5494" w:type="dxa"/>
            <w:vAlign w:val="bottom"/>
          </w:tcPr>
          <w:p w14:paraId="6493C797" w14:textId="34B3E6D6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>OŠ Savin Bor - Berane</w:t>
            </w:r>
          </w:p>
        </w:tc>
      </w:tr>
      <w:tr w:rsidR="00831231" w:rsidRPr="00CB023D" w14:paraId="27C44328" w14:textId="77777777" w:rsidTr="00634373">
        <w:tc>
          <w:tcPr>
            <w:tcW w:w="523" w:type="dxa"/>
          </w:tcPr>
          <w:p w14:paraId="7F3232C2" w14:textId="67936846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23E1A" w14:textId="6C624845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Aljko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Rastoder </w:t>
            </w:r>
          </w:p>
        </w:tc>
        <w:tc>
          <w:tcPr>
            <w:tcW w:w="5494" w:type="dxa"/>
            <w:vAlign w:val="bottom"/>
          </w:tcPr>
          <w:p w14:paraId="73A54E93" w14:textId="5C282697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>OŠ Savin Bor - Berane</w:t>
            </w:r>
          </w:p>
        </w:tc>
      </w:tr>
      <w:tr w:rsidR="00831231" w:rsidRPr="00CB023D" w14:paraId="4BFABE93" w14:textId="77777777" w:rsidTr="00634373">
        <w:tc>
          <w:tcPr>
            <w:tcW w:w="523" w:type="dxa"/>
          </w:tcPr>
          <w:p w14:paraId="04FDBE65" w14:textId="1B66716E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DDE45" w14:textId="117B6532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Refik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Škrijelj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494" w:type="dxa"/>
            <w:vAlign w:val="bottom"/>
          </w:tcPr>
          <w:p w14:paraId="18C4ABAD" w14:textId="1EF08AAE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>OŠ Savin Bor - Berane</w:t>
            </w:r>
          </w:p>
        </w:tc>
      </w:tr>
      <w:tr w:rsidR="00831231" w:rsidRPr="00CB023D" w14:paraId="0310925B" w14:textId="77777777" w:rsidTr="00634373">
        <w:tc>
          <w:tcPr>
            <w:tcW w:w="523" w:type="dxa"/>
          </w:tcPr>
          <w:p w14:paraId="249F5CA4" w14:textId="40C0A180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1D5AD" w14:textId="45E5F8D2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Mithad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Dervišević</w:t>
            </w:r>
            <w:proofErr w:type="spellEnd"/>
          </w:p>
        </w:tc>
        <w:tc>
          <w:tcPr>
            <w:tcW w:w="5494" w:type="dxa"/>
            <w:vAlign w:val="bottom"/>
          </w:tcPr>
          <w:p w14:paraId="115EF603" w14:textId="029D273D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>OŠ Savin Bor - Berane</w:t>
            </w:r>
          </w:p>
        </w:tc>
      </w:tr>
      <w:tr w:rsidR="00831231" w:rsidRPr="00CB023D" w14:paraId="1E2C6C61" w14:textId="77777777" w:rsidTr="00634373">
        <w:tc>
          <w:tcPr>
            <w:tcW w:w="523" w:type="dxa"/>
          </w:tcPr>
          <w:p w14:paraId="7FD42457" w14:textId="6F207A4C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1E56" w14:textId="29316309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Dragana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Marinković</w:t>
            </w:r>
            <w:proofErr w:type="spellEnd"/>
          </w:p>
        </w:tc>
        <w:tc>
          <w:tcPr>
            <w:tcW w:w="5494" w:type="dxa"/>
            <w:vAlign w:val="bottom"/>
          </w:tcPr>
          <w:p w14:paraId="292F7F1E" w14:textId="66176ACF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 xml:space="preserve">OŠ </w:t>
            </w:r>
            <w:proofErr w:type="spellStart"/>
            <w:proofErr w:type="gramStart"/>
            <w:r w:rsidRPr="00634373">
              <w:rPr>
                <w:rFonts w:ascii="Robotim" w:hAnsi="Robotim"/>
              </w:rPr>
              <w:t>Braća</w:t>
            </w:r>
            <w:proofErr w:type="spellEnd"/>
            <w:r w:rsidRPr="00634373">
              <w:rPr>
                <w:rFonts w:ascii="Robotim" w:hAnsi="Robotim"/>
              </w:rPr>
              <w:t xml:space="preserve">  Ribar</w:t>
            </w:r>
            <w:proofErr w:type="gramEnd"/>
            <w:r w:rsidRPr="00634373">
              <w:rPr>
                <w:rFonts w:ascii="Robotim" w:hAnsi="Robotim"/>
              </w:rPr>
              <w:t xml:space="preserve"> - Bijelo Polje</w:t>
            </w:r>
          </w:p>
        </w:tc>
      </w:tr>
      <w:tr w:rsidR="00831231" w:rsidRPr="00CB023D" w14:paraId="15B82DAD" w14:textId="77777777" w:rsidTr="00634373">
        <w:tc>
          <w:tcPr>
            <w:tcW w:w="523" w:type="dxa"/>
          </w:tcPr>
          <w:p w14:paraId="67C1E85A" w14:textId="4134158C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20.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BBB29" w14:textId="66B10D69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Ivana Mrdak </w:t>
            </w:r>
          </w:p>
        </w:tc>
        <w:tc>
          <w:tcPr>
            <w:tcW w:w="5494" w:type="dxa"/>
            <w:vAlign w:val="bottom"/>
          </w:tcPr>
          <w:p w14:paraId="1847CE0B" w14:textId="4C4DA4D9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 xml:space="preserve">OŠ </w:t>
            </w:r>
            <w:proofErr w:type="spellStart"/>
            <w:proofErr w:type="gramStart"/>
            <w:r w:rsidRPr="00634373">
              <w:rPr>
                <w:rFonts w:ascii="Robotim" w:hAnsi="Robotim"/>
              </w:rPr>
              <w:t>Braća</w:t>
            </w:r>
            <w:proofErr w:type="spellEnd"/>
            <w:r w:rsidRPr="00634373">
              <w:rPr>
                <w:rFonts w:ascii="Robotim" w:hAnsi="Robotim"/>
              </w:rPr>
              <w:t xml:space="preserve">  Ribar</w:t>
            </w:r>
            <w:proofErr w:type="gramEnd"/>
            <w:r w:rsidRPr="00634373">
              <w:rPr>
                <w:rFonts w:ascii="Robotim" w:hAnsi="Robotim"/>
              </w:rPr>
              <w:t xml:space="preserve"> - Bijelo Polje</w:t>
            </w:r>
          </w:p>
        </w:tc>
      </w:tr>
      <w:tr w:rsidR="00831231" w:rsidRPr="00CB023D" w14:paraId="0CBA3341" w14:textId="77777777" w:rsidTr="00634373">
        <w:tc>
          <w:tcPr>
            <w:tcW w:w="523" w:type="dxa"/>
          </w:tcPr>
          <w:p w14:paraId="5B588EA0" w14:textId="500F52E5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21.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7E44" w14:textId="315C5760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Biljana Mihailović </w:t>
            </w:r>
          </w:p>
        </w:tc>
        <w:tc>
          <w:tcPr>
            <w:tcW w:w="5494" w:type="dxa"/>
            <w:vAlign w:val="bottom"/>
          </w:tcPr>
          <w:p w14:paraId="7D4CF75A" w14:textId="56DFD044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 xml:space="preserve">OŠ </w:t>
            </w:r>
            <w:proofErr w:type="spellStart"/>
            <w:proofErr w:type="gramStart"/>
            <w:r w:rsidRPr="00634373">
              <w:rPr>
                <w:rFonts w:ascii="Robotim" w:hAnsi="Robotim"/>
              </w:rPr>
              <w:t>Braća</w:t>
            </w:r>
            <w:proofErr w:type="spellEnd"/>
            <w:r w:rsidRPr="00634373">
              <w:rPr>
                <w:rFonts w:ascii="Robotim" w:hAnsi="Robotim"/>
              </w:rPr>
              <w:t xml:space="preserve">  Ribar</w:t>
            </w:r>
            <w:proofErr w:type="gramEnd"/>
            <w:r w:rsidRPr="00634373">
              <w:rPr>
                <w:rFonts w:ascii="Robotim" w:hAnsi="Robotim"/>
              </w:rPr>
              <w:t xml:space="preserve"> - Bijelo Polje</w:t>
            </w:r>
          </w:p>
        </w:tc>
      </w:tr>
      <w:tr w:rsidR="00831231" w:rsidRPr="00CB023D" w14:paraId="72BF9C31" w14:textId="77777777" w:rsidTr="00634373">
        <w:tc>
          <w:tcPr>
            <w:tcW w:w="523" w:type="dxa"/>
          </w:tcPr>
          <w:p w14:paraId="58F1A2CC" w14:textId="43F99EBC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22.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F401B" w14:textId="3E90DCBC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Slađana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Marković </w:t>
            </w:r>
          </w:p>
        </w:tc>
        <w:tc>
          <w:tcPr>
            <w:tcW w:w="5494" w:type="dxa"/>
            <w:vAlign w:val="bottom"/>
          </w:tcPr>
          <w:p w14:paraId="034B170A" w14:textId="63459A77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 xml:space="preserve">OŠ </w:t>
            </w:r>
            <w:proofErr w:type="spellStart"/>
            <w:proofErr w:type="gramStart"/>
            <w:r w:rsidRPr="00634373">
              <w:rPr>
                <w:rFonts w:ascii="Robotim" w:hAnsi="Robotim"/>
              </w:rPr>
              <w:t>Braća</w:t>
            </w:r>
            <w:proofErr w:type="spellEnd"/>
            <w:r w:rsidRPr="00634373">
              <w:rPr>
                <w:rFonts w:ascii="Robotim" w:hAnsi="Robotim"/>
              </w:rPr>
              <w:t xml:space="preserve">  Ribar</w:t>
            </w:r>
            <w:proofErr w:type="gramEnd"/>
            <w:r w:rsidRPr="00634373">
              <w:rPr>
                <w:rFonts w:ascii="Robotim" w:hAnsi="Robotim"/>
              </w:rPr>
              <w:t xml:space="preserve"> - Bijelo Polje</w:t>
            </w:r>
          </w:p>
        </w:tc>
      </w:tr>
      <w:tr w:rsidR="00831231" w:rsidRPr="00CB023D" w14:paraId="1D0DCFD2" w14:textId="77777777" w:rsidTr="00634373">
        <w:tc>
          <w:tcPr>
            <w:tcW w:w="523" w:type="dxa"/>
          </w:tcPr>
          <w:p w14:paraId="6EE64239" w14:textId="35EA6044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23.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768D0" w14:textId="5670F07D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proofErr w:type="spellStart"/>
            <w:r w:rsidRPr="00634373">
              <w:rPr>
                <w:rFonts w:ascii="Robotim" w:hAnsi="Robotim" w:cs="Calibri"/>
                <w:color w:val="000000"/>
              </w:rPr>
              <w:t>Fetiha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Ćorović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494" w:type="dxa"/>
            <w:vAlign w:val="bottom"/>
          </w:tcPr>
          <w:p w14:paraId="6FCCC0D0" w14:textId="7185BFF3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 xml:space="preserve">OŠ </w:t>
            </w:r>
            <w:proofErr w:type="spellStart"/>
            <w:proofErr w:type="gramStart"/>
            <w:r w:rsidRPr="00634373">
              <w:rPr>
                <w:rFonts w:ascii="Robotim" w:hAnsi="Robotim"/>
              </w:rPr>
              <w:t>Braća</w:t>
            </w:r>
            <w:proofErr w:type="spellEnd"/>
            <w:r w:rsidRPr="00634373">
              <w:rPr>
                <w:rFonts w:ascii="Robotim" w:hAnsi="Robotim"/>
              </w:rPr>
              <w:t xml:space="preserve">  Ribar</w:t>
            </w:r>
            <w:proofErr w:type="gramEnd"/>
            <w:r w:rsidRPr="00634373">
              <w:rPr>
                <w:rFonts w:ascii="Robotim" w:hAnsi="Robotim"/>
              </w:rPr>
              <w:t xml:space="preserve"> - Bijelo Polje</w:t>
            </w:r>
          </w:p>
        </w:tc>
      </w:tr>
      <w:tr w:rsidR="00831231" w:rsidRPr="00CB023D" w14:paraId="73E1E991" w14:textId="77777777" w:rsidTr="00634373">
        <w:tc>
          <w:tcPr>
            <w:tcW w:w="523" w:type="dxa"/>
          </w:tcPr>
          <w:p w14:paraId="324E9523" w14:textId="745667C2" w:rsidR="00831231" w:rsidRPr="00CB023D" w:rsidRDefault="00831231" w:rsidP="00831231">
            <w:pP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</w:pPr>
            <w:r w:rsidRPr="00CB023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24.</w:t>
            </w:r>
          </w:p>
        </w:tc>
        <w:tc>
          <w:tcPr>
            <w:tcW w:w="3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C1CA3" w14:textId="45C6BD3B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 w:cs="Calibri"/>
                <w:color w:val="000000"/>
              </w:rPr>
              <w:t xml:space="preserve">Edita </w:t>
            </w:r>
            <w:proofErr w:type="spellStart"/>
            <w:r w:rsidRPr="00634373">
              <w:rPr>
                <w:rFonts w:ascii="Robotim" w:hAnsi="Robotim" w:cs="Calibri"/>
                <w:color w:val="000000"/>
              </w:rPr>
              <w:t>Zećirović</w:t>
            </w:r>
            <w:proofErr w:type="spellEnd"/>
            <w:r w:rsidRPr="00634373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494" w:type="dxa"/>
            <w:vAlign w:val="bottom"/>
          </w:tcPr>
          <w:p w14:paraId="4AA3402D" w14:textId="3321BAAC" w:rsidR="00831231" w:rsidRPr="00634373" w:rsidRDefault="00831231" w:rsidP="00831231">
            <w:pPr>
              <w:rPr>
                <w:rFonts w:ascii="Robotim" w:hAnsi="Robotim"/>
                <w:highlight w:val="cyan"/>
              </w:rPr>
            </w:pPr>
            <w:r w:rsidRPr="00634373">
              <w:rPr>
                <w:rFonts w:ascii="Robotim" w:hAnsi="Robotim"/>
              </w:rPr>
              <w:t xml:space="preserve">OŠ </w:t>
            </w:r>
            <w:proofErr w:type="spellStart"/>
            <w:proofErr w:type="gramStart"/>
            <w:r w:rsidRPr="00634373">
              <w:rPr>
                <w:rFonts w:ascii="Robotim" w:hAnsi="Robotim"/>
              </w:rPr>
              <w:t>Braća</w:t>
            </w:r>
            <w:proofErr w:type="spellEnd"/>
            <w:r w:rsidRPr="00634373">
              <w:rPr>
                <w:rFonts w:ascii="Robotim" w:hAnsi="Robotim"/>
              </w:rPr>
              <w:t xml:space="preserve">  Ribar</w:t>
            </w:r>
            <w:proofErr w:type="gramEnd"/>
            <w:r w:rsidRPr="00634373">
              <w:rPr>
                <w:rFonts w:ascii="Robotim" w:hAnsi="Robotim"/>
              </w:rPr>
              <w:t xml:space="preserve"> - Bijelo Polje</w:t>
            </w:r>
          </w:p>
        </w:tc>
      </w:tr>
    </w:tbl>
    <w:p w14:paraId="443F681B" w14:textId="77777777" w:rsidR="008A3BBF" w:rsidRPr="00CB023D" w:rsidRDefault="008A3BBF" w:rsidP="008A3BBF">
      <w:pPr>
        <w:spacing w:after="0" w:line="240" w:lineRule="auto"/>
        <w:rPr>
          <w:rFonts w:ascii="Robotim" w:eastAsia="SimSun" w:hAnsi="Robotim" w:cs="Times New Roman"/>
          <w:lang w:val="sr-Latn-ME" w:eastAsia="zh-CN"/>
        </w:rPr>
      </w:pPr>
    </w:p>
    <w:p w14:paraId="4F899A17" w14:textId="77777777" w:rsidR="008A3BBF" w:rsidRPr="00CB023D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CB023D" w:rsidRDefault="001A3524">
      <w:pPr>
        <w:rPr>
          <w:rFonts w:ascii="Robotim" w:hAnsi="Robotim"/>
          <w:lang w:val="sr-Latn-ME"/>
        </w:rPr>
      </w:pPr>
    </w:p>
    <w:sectPr w:rsidR="001A3524" w:rsidRPr="00CB023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B3549" w14:textId="77777777" w:rsidR="00B31007" w:rsidRDefault="00B31007" w:rsidP="008A3BBF">
      <w:pPr>
        <w:spacing w:after="0" w:line="240" w:lineRule="auto"/>
      </w:pPr>
      <w:r>
        <w:separator/>
      </w:r>
    </w:p>
  </w:endnote>
  <w:endnote w:type="continuationSeparator" w:id="0">
    <w:p w14:paraId="0695C4B4" w14:textId="77777777" w:rsidR="00B31007" w:rsidRDefault="00B31007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6FB57" w14:textId="77777777" w:rsidR="00B31007" w:rsidRDefault="00B31007" w:rsidP="008A3BBF">
      <w:pPr>
        <w:spacing w:after="0" w:line="240" w:lineRule="auto"/>
      </w:pPr>
      <w:r>
        <w:separator/>
      </w:r>
    </w:p>
  </w:footnote>
  <w:footnote w:type="continuationSeparator" w:id="0">
    <w:p w14:paraId="5041396C" w14:textId="77777777" w:rsidR="00B31007" w:rsidRDefault="00B31007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47AD7"/>
    <w:multiLevelType w:val="hybridMultilevel"/>
    <w:tmpl w:val="CE6C9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4"/>
  </w:num>
  <w:num w:numId="4">
    <w:abstractNumId w:val="10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11"/>
  </w:num>
  <w:num w:numId="10">
    <w:abstractNumId w:val="8"/>
  </w:num>
  <w:num w:numId="11">
    <w:abstractNumId w:val="6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AEpYmJobGZkYmJko6SsGpxcWZ+XkgBUa1APRF/SIsAAAA"/>
  </w:docVars>
  <w:rsids>
    <w:rsidRoot w:val="008A3BBF"/>
    <w:rsid w:val="000A3337"/>
    <w:rsid w:val="000B22C2"/>
    <w:rsid w:val="00122AF4"/>
    <w:rsid w:val="0013736B"/>
    <w:rsid w:val="0019167D"/>
    <w:rsid w:val="001A3524"/>
    <w:rsid w:val="001F17B4"/>
    <w:rsid w:val="001F6C62"/>
    <w:rsid w:val="00204AE9"/>
    <w:rsid w:val="002635E5"/>
    <w:rsid w:val="002E586E"/>
    <w:rsid w:val="002F593E"/>
    <w:rsid w:val="003161FC"/>
    <w:rsid w:val="003A7428"/>
    <w:rsid w:val="003B0BAC"/>
    <w:rsid w:val="0048031C"/>
    <w:rsid w:val="005475A7"/>
    <w:rsid w:val="00564614"/>
    <w:rsid w:val="005F2217"/>
    <w:rsid w:val="00634373"/>
    <w:rsid w:val="00654284"/>
    <w:rsid w:val="00662F1F"/>
    <w:rsid w:val="00672CE4"/>
    <w:rsid w:val="0069491D"/>
    <w:rsid w:val="007151B2"/>
    <w:rsid w:val="007C3EF1"/>
    <w:rsid w:val="008206B0"/>
    <w:rsid w:val="00831231"/>
    <w:rsid w:val="008607D4"/>
    <w:rsid w:val="00886905"/>
    <w:rsid w:val="008A3BBF"/>
    <w:rsid w:val="008D15D6"/>
    <w:rsid w:val="008E255A"/>
    <w:rsid w:val="00963097"/>
    <w:rsid w:val="009D36F3"/>
    <w:rsid w:val="00A87B36"/>
    <w:rsid w:val="00B31007"/>
    <w:rsid w:val="00B772F4"/>
    <w:rsid w:val="00C075CB"/>
    <w:rsid w:val="00CB023D"/>
    <w:rsid w:val="00D30527"/>
    <w:rsid w:val="00D50DF4"/>
    <w:rsid w:val="00D6097E"/>
    <w:rsid w:val="00D70369"/>
    <w:rsid w:val="00DC7CC8"/>
    <w:rsid w:val="00E000D2"/>
    <w:rsid w:val="00E660FE"/>
    <w:rsid w:val="00E774D9"/>
    <w:rsid w:val="00E90877"/>
    <w:rsid w:val="00F1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607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07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07D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07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07D4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0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7D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3168</Words>
  <Characters>18061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11</cp:revision>
  <dcterms:created xsi:type="dcterms:W3CDTF">2021-02-28T12:08:00Z</dcterms:created>
  <dcterms:modified xsi:type="dcterms:W3CDTF">2021-03-26T18:06:00Z</dcterms:modified>
</cp:coreProperties>
</file>