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A3BE" w14:textId="7689EDD9" w:rsidR="00BA3612" w:rsidRPr="00786BD8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  <w:r w:rsidRPr="00786BD8">
        <w:rPr>
          <w:b/>
          <w:bCs/>
          <w:color w:val="000000"/>
          <w:lang w:val="sr-Latn-ME"/>
        </w:rPr>
        <w:t>Škola:</w:t>
      </w:r>
      <w:r w:rsidR="000247AF" w:rsidRPr="00786BD8">
        <w:rPr>
          <w:b/>
          <w:bCs/>
          <w:color w:val="000000"/>
          <w:lang w:val="sr-Latn-ME"/>
        </w:rPr>
        <w:t xml:space="preserve"> OŠ „Srbija“</w:t>
      </w:r>
      <w:r w:rsidR="00572683" w:rsidRPr="00786BD8">
        <w:rPr>
          <w:b/>
          <w:bCs/>
          <w:color w:val="000000"/>
          <w:lang w:val="sr-Latn-ME"/>
        </w:rPr>
        <w:t xml:space="preserve">, Stari </w:t>
      </w:r>
      <w:r w:rsidR="000247AF" w:rsidRPr="00786BD8">
        <w:rPr>
          <w:b/>
          <w:bCs/>
          <w:color w:val="000000"/>
          <w:lang w:val="sr-Latn-ME"/>
        </w:rPr>
        <w:t>Bar</w:t>
      </w:r>
    </w:p>
    <w:p w14:paraId="34F22035" w14:textId="7947F821" w:rsidR="000247AF" w:rsidRPr="00786BD8" w:rsidRDefault="000247AF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  <w:r w:rsidRPr="00786BD8">
        <w:rPr>
          <w:b/>
          <w:bCs/>
          <w:color w:val="000000"/>
          <w:lang w:val="sr-Latn-ME"/>
        </w:rPr>
        <w:t>Imena i prezimena nastavnika:</w:t>
      </w:r>
    </w:p>
    <w:p w14:paraId="0ACA0292" w14:textId="0A8E9D63" w:rsidR="000247AF" w:rsidRPr="00786BD8" w:rsidRDefault="006A4A3A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  <w:r w:rsidRPr="00786BD8">
        <w:rPr>
          <w:b/>
          <w:bCs/>
          <w:color w:val="000000"/>
          <w:lang w:val="sr-Latn-ME"/>
        </w:rPr>
        <w:t>1</w:t>
      </w:r>
      <w:r w:rsidR="000247AF" w:rsidRPr="00786BD8">
        <w:rPr>
          <w:b/>
          <w:bCs/>
          <w:color w:val="000000"/>
          <w:lang w:val="sr-Latn-ME"/>
        </w:rPr>
        <w:t>. Amira Šabotić, prof. razredne nastave</w:t>
      </w:r>
    </w:p>
    <w:p w14:paraId="306AEA66" w14:textId="4DA47518" w:rsidR="000247AF" w:rsidRPr="00786BD8" w:rsidRDefault="006A4A3A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  <w:r w:rsidRPr="00786BD8">
        <w:rPr>
          <w:b/>
          <w:bCs/>
          <w:color w:val="000000"/>
          <w:lang w:val="sr-Latn-ME"/>
        </w:rPr>
        <w:t>2</w:t>
      </w:r>
      <w:r w:rsidR="000247AF" w:rsidRPr="00786BD8">
        <w:rPr>
          <w:b/>
          <w:bCs/>
          <w:color w:val="000000"/>
          <w:lang w:val="sr-Latn-ME"/>
        </w:rPr>
        <w:t>. Anela Bejtić, prof. razredne nastave</w:t>
      </w:r>
    </w:p>
    <w:p w14:paraId="304986B7" w14:textId="507A3A4E" w:rsidR="00BA3612" w:rsidRPr="00786BD8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</w:p>
    <w:p w14:paraId="0FC1FA64" w14:textId="77777777" w:rsidR="00BA3612" w:rsidRPr="00786BD8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8"/>
      </w:tblGrid>
      <w:tr w:rsidR="00BA3612" w:rsidRPr="00786BD8" w14:paraId="2D6E8858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1FAF94FD" w14:textId="7CCF43E5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1. Predmet/predmeti (za opšte obrazovanje, </w:t>
            </w:r>
          </w:p>
          <w:p w14:paraId="6E9271A0" w14:textId="774ED0BE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integrisana nastava, Vannastavna/vanškolska aktivnost</w:t>
            </w:r>
          </w:p>
        </w:tc>
        <w:tc>
          <w:tcPr>
            <w:tcW w:w="6128" w:type="dxa"/>
          </w:tcPr>
          <w:p w14:paraId="76D19E7F" w14:textId="77777777" w:rsidR="006A4A3A" w:rsidRPr="00786BD8" w:rsidRDefault="006A4A3A" w:rsidP="006A4A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/>
                <w:bCs/>
                <w:color w:val="000000"/>
                <w:u w:val="single"/>
                <w:lang w:val="sr-Latn-ME"/>
              </w:rPr>
            </w:pPr>
          </w:p>
          <w:p w14:paraId="5E7DF7C2" w14:textId="4890E423" w:rsidR="000247AF" w:rsidRPr="00786BD8" w:rsidRDefault="000247AF" w:rsidP="006A4A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CSBH jezik i knj</w:t>
            </w:r>
            <w:r w:rsidR="00572683" w:rsidRPr="00786BD8">
              <w:rPr>
                <w:color w:val="000000" w:themeColor="text1"/>
                <w:lang w:val="sr-Latn-ME"/>
              </w:rPr>
              <w:t>ževnost</w:t>
            </w:r>
            <w:r w:rsidRPr="00786BD8">
              <w:rPr>
                <w:color w:val="000000" w:themeColor="text1"/>
                <w:lang w:val="sr-Latn-ME"/>
              </w:rPr>
              <w:t xml:space="preserve"> IV razred </w:t>
            </w:r>
          </w:p>
          <w:p w14:paraId="031DE889" w14:textId="1C388E66" w:rsidR="00773C45" w:rsidRPr="00786BD8" w:rsidRDefault="00773C45" w:rsidP="006A4A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</w:p>
        </w:tc>
      </w:tr>
      <w:tr w:rsidR="00BA3612" w:rsidRPr="00786BD8" w14:paraId="788DAE37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047150C5" w14:textId="670E421F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2. Tema </w:t>
            </w: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(za projekt/ integrisanu nastavu/ aktivnost) / </w:t>
            </w:r>
          </w:p>
          <w:p w14:paraId="1483C9EB" w14:textId="0B15717B" w:rsidR="00BA3612" w:rsidRPr="00786BD8" w:rsidRDefault="00BA3612" w:rsidP="006E7F3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Obrazovno/ vaspitni ishod </w:t>
            </w: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(za predmet)</w:t>
            </w:r>
            <w:r w:rsidR="006E7F3D"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6128" w:type="dxa"/>
          </w:tcPr>
          <w:p w14:paraId="50AF3E12" w14:textId="77777777" w:rsidR="00BA3612" w:rsidRPr="00786BD8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</w:p>
          <w:p w14:paraId="5659F223" w14:textId="77777777" w:rsidR="00E51181" w:rsidRPr="00786BD8" w:rsidRDefault="00E5118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 xml:space="preserve">S razumijevanjem sluša ili čita, tumači i vrednuje književni tekst. </w:t>
            </w:r>
          </w:p>
          <w:p w14:paraId="6DED0FD4" w14:textId="46FEAB90" w:rsidR="006E7F3D" w:rsidRPr="00786BD8" w:rsidRDefault="00E5118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>Obrazlaže doživljaj i značenje književnih vrsta na osnovu sopstvenog čitateljskog iskustva i književno teorijskog znanja</w:t>
            </w:r>
          </w:p>
          <w:p w14:paraId="1EE5FFA9" w14:textId="193AEC19" w:rsidR="006E7F3D" w:rsidRPr="00786BD8" w:rsidRDefault="006E7F3D" w:rsidP="006E7F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lang w:val="sr-Latn-ME"/>
              </w:rPr>
            </w:pPr>
          </w:p>
        </w:tc>
      </w:tr>
      <w:tr w:rsidR="00BA3612" w:rsidRPr="00786BD8" w14:paraId="6B458EEA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6E615A2E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3. Ishodi učenja definirani predmetom u opštem obrazovanju / </w:t>
            </w:r>
            <w:r w:rsidRPr="00786BD8">
              <w:rPr>
                <w:rFonts w:ascii="Times New Roman" w:eastAsiaTheme="majorEastAsia" w:hAnsi="Times New Roman" w:cs="Times New Roman"/>
                <w:b/>
                <w:bCs/>
                <w:color w:val="800000"/>
                <w:sz w:val="24"/>
                <w:szCs w:val="24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(iz službenog programa za određeni predmet/</w:t>
            </w:r>
            <w:r w:rsidRPr="00786BD8">
              <w:rPr>
                <w:rFonts w:ascii="Times New Roman" w:eastAsiaTheme="majorEastAsia" w:hAnsi="Times New Roman" w:cs="Times New Roman"/>
                <w:b/>
                <w:bCs/>
                <w:color w:val="800000"/>
                <w:sz w:val="24"/>
                <w:szCs w:val="24"/>
                <w:lang w:val="hr-HR"/>
              </w:rPr>
              <w:t>modul</w:t>
            </w: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  <w:p w14:paraId="13BEF0CB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8" w:type="dxa"/>
          </w:tcPr>
          <w:p w14:paraId="3F59B5F6" w14:textId="5250E27B" w:rsidR="00820ED5" w:rsidRPr="00786BD8" w:rsidRDefault="003F0D42" w:rsidP="00820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 xml:space="preserve">    </w:t>
            </w:r>
            <w:r w:rsidR="00E51181" w:rsidRPr="00786BD8">
              <w:rPr>
                <w:color w:val="000000"/>
                <w:lang w:val="sr-Latn-ME"/>
              </w:rPr>
              <w:t>Uz podsticaj</w:t>
            </w:r>
            <w:r w:rsidRPr="00786BD8">
              <w:rPr>
                <w:color w:val="000000"/>
                <w:lang w:val="sr-Latn-ME"/>
              </w:rPr>
              <w:t xml:space="preserve"> </w:t>
            </w:r>
            <w:r w:rsidR="00E51181" w:rsidRPr="00786BD8">
              <w:rPr>
                <w:color w:val="000000"/>
                <w:lang w:val="sr-Latn-ME"/>
              </w:rPr>
              <w:t>nastavnika</w:t>
            </w:r>
            <w:r w:rsidRPr="00786BD8">
              <w:rPr>
                <w:color w:val="000000"/>
                <w:lang w:val="sr-Latn-ME"/>
              </w:rPr>
              <w:t xml:space="preserve"> izražava zapažanja, misli i osjećanja nakon slušanja ili čitanja književnoumjetničkog teksta i povezuje sadržaj teksta s vlastitim iskustvom;</w:t>
            </w:r>
          </w:p>
          <w:p w14:paraId="040D72C9" w14:textId="1B5111A1" w:rsidR="003F0D42" w:rsidRPr="00786BD8" w:rsidRDefault="003F0D42" w:rsidP="00820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 xml:space="preserve">     Navede sličnosti i razlike između književnoumjetničkog teksta i sopstvenog iskustva;</w:t>
            </w:r>
          </w:p>
          <w:p w14:paraId="274CA194" w14:textId="101E1A71" w:rsidR="003F0D42" w:rsidRPr="00786BD8" w:rsidRDefault="003F0D42" w:rsidP="00820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 xml:space="preserve">     Prepoznaje karakterne osobine likova, a kod pojedinih književnih likova prepoznaje više karakternih osobina;</w:t>
            </w:r>
          </w:p>
          <w:p w14:paraId="6DE9296E" w14:textId="6BBEFE02" w:rsidR="003F0D42" w:rsidRPr="00786BD8" w:rsidRDefault="003F0D42" w:rsidP="00820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 xml:space="preserve">     Identifikuje se sa jednim književnim likom;</w:t>
            </w:r>
          </w:p>
          <w:p w14:paraId="1F286208" w14:textId="192388E4" w:rsidR="00773C45" w:rsidRPr="00786BD8" w:rsidRDefault="00820ED5" w:rsidP="00820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 xml:space="preserve">    Razvijaju sposobnost doživljavanja realističke pripovjetke</w:t>
            </w:r>
            <w:r w:rsidR="003F0D42" w:rsidRPr="00786BD8">
              <w:rPr>
                <w:color w:val="000000"/>
                <w:lang w:val="sr-Latn-ME"/>
              </w:rPr>
              <w:t>;</w:t>
            </w:r>
            <w:r w:rsidR="00773C45" w:rsidRPr="00786BD8">
              <w:rPr>
                <w:color w:val="000000"/>
                <w:lang w:val="sr-Latn-ME"/>
              </w:rPr>
              <w:t xml:space="preserve"> </w:t>
            </w:r>
          </w:p>
        </w:tc>
      </w:tr>
      <w:tr w:rsidR="00BA3612" w:rsidRPr="00786BD8" w14:paraId="39167B95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6688A82F" w14:textId="65A8509D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4. Ključne kompetencije </w:t>
            </w:r>
          </w:p>
          <w:p w14:paraId="23A8F29C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8" w:type="dxa"/>
          </w:tcPr>
          <w:p w14:paraId="022B20F9" w14:textId="77777777" w:rsidR="00BA3612" w:rsidRPr="00786BD8" w:rsidRDefault="007D2CE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/>
                <w:bCs/>
                <w:color w:val="000000"/>
                <w:u w:val="single"/>
                <w:lang w:val="sr-Latn-ME"/>
              </w:rPr>
              <w:t>ISCED 1:</w:t>
            </w:r>
          </w:p>
          <w:p w14:paraId="22543C13" w14:textId="77777777" w:rsidR="007D2CE4" w:rsidRPr="00786BD8" w:rsidRDefault="007D2CE4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Kompetencija pismenosti</w:t>
            </w:r>
          </w:p>
          <w:p w14:paraId="62A2AA83" w14:textId="77777777" w:rsidR="00662626" w:rsidRPr="00786BD8" w:rsidRDefault="004E76A3" w:rsidP="00662626">
            <w:pPr>
              <w:pStyle w:val="paragraph"/>
              <w:spacing w:before="0" w:beforeAutospacing="0" w:after="0" w:afterAutospacing="0"/>
              <w:ind w:left="990" w:hanging="630"/>
              <w:jc w:val="both"/>
              <w:textAlignment w:val="baseline"/>
            </w:pPr>
            <w:r w:rsidRPr="00786BD8">
              <w:rPr>
                <w:lang w:val="sr-Latn-ME"/>
              </w:rPr>
              <w:t xml:space="preserve">1.1.1. </w:t>
            </w:r>
            <w:r w:rsidR="00662626" w:rsidRPr="00786BD8">
              <w:rPr>
                <w:rStyle w:val="normaltextrun"/>
                <w:lang w:val="sr-Latn-ME"/>
              </w:rPr>
              <w:t>Primjenjuje osnovne standarde jezika u čitanju i pisanju (čita literarne i neliterarne tekstove prilagođene uzrastu uz razumijevanje pisanih informacija; piše tekstove po ugledu na model)</w:t>
            </w:r>
            <w:r w:rsidR="00662626" w:rsidRPr="00786BD8">
              <w:rPr>
                <w:rStyle w:val="eop"/>
              </w:rPr>
              <w:t> </w:t>
            </w:r>
          </w:p>
          <w:p w14:paraId="15744A78" w14:textId="77777777" w:rsidR="00662626" w:rsidRPr="00786BD8" w:rsidRDefault="00662626" w:rsidP="00662626">
            <w:pPr>
              <w:pStyle w:val="paragraph"/>
              <w:spacing w:before="0" w:beforeAutospacing="0" w:after="0" w:afterAutospacing="0"/>
              <w:ind w:left="990" w:hanging="63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1.1.2. </w:t>
            </w:r>
            <w:r w:rsidRPr="00786BD8">
              <w:rPr>
                <w:rStyle w:val="tabchar"/>
              </w:rPr>
              <w:t xml:space="preserve"> </w:t>
            </w:r>
            <w:r w:rsidRPr="00786BD8">
              <w:rPr>
                <w:rStyle w:val="normaltextrun"/>
                <w:lang w:val="sr-Latn-ME"/>
              </w:rPr>
              <w:t>Upotrebljava naučena pravila gramatike i pravopisa, te vokabular primjeren kontekstu u pisanju i govoru </w:t>
            </w:r>
            <w:r w:rsidRPr="00786BD8">
              <w:rPr>
                <w:rStyle w:val="eop"/>
              </w:rPr>
              <w:t> </w:t>
            </w:r>
          </w:p>
          <w:p w14:paraId="2959A022" w14:textId="17BE3C28" w:rsidR="00662626" w:rsidRPr="00786BD8" w:rsidRDefault="00662626" w:rsidP="008F0546">
            <w:pPr>
              <w:pStyle w:val="paragraph"/>
              <w:spacing w:before="0" w:beforeAutospacing="0" w:after="0" w:afterAutospacing="0"/>
              <w:ind w:firstLine="360"/>
              <w:textAlignment w:val="baseline"/>
            </w:pPr>
            <w:r w:rsidRPr="00786BD8">
              <w:rPr>
                <w:rStyle w:val="normaltextrun"/>
                <w:lang w:val="sr-Latn-ME"/>
              </w:rPr>
              <w:t>1.1.3.  Učestvuje</w:t>
            </w:r>
            <w:r w:rsidR="008F0546">
              <w:rPr>
                <w:rStyle w:val="normaltextrun"/>
                <w:lang w:val="sr-Latn-ME"/>
              </w:rPr>
              <w:t xml:space="preserve"> </w:t>
            </w:r>
            <w:r w:rsidRPr="00786BD8">
              <w:rPr>
                <w:rStyle w:val="normaltextrun"/>
                <w:lang w:val="sr-Latn-ME"/>
              </w:rPr>
              <w:t>aktivno</w:t>
            </w:r>
            <w:r w:rsidR="008F0546">
              <w:rPr>
                <w:rStyle w:val="normaltextrun"/>
                <w:lang w:val="sr-Latn-ME"/>
              </w:rPr>
              <w:t xml:space="preserve"> </w:t>
            </w:r>
            <w:bookmarkStart w:id="0" w:name="_GoBack"/>
            <w:bookmarkEnd w:id="0"/>
            <w:r w:rsidRPr="00786BD8">
              <w:rPr>
                <w:rStyle w:val="normaltextrun"/>
                <w:lang w:val="sr-Latn-ME"/>
              </w:rPr>
              <w:t>u interpersonalnoj komunikaciji</w:t>
            </w:r>
            <w:r w:rsidRPr="00786BD8">
              <w:rPr>
                <w:rStyle w:val="eop"/>
              </w:rPr>
              <w:t> </w:t>
            </w:r>
          </w:p>
          <w:p w14:paraId="6E60F737" w14:textId="77777777" w:rsidR="00662626" w:rsidRPr="00786BD8" w:rsidRDefault="00662626" w:rsidP="00662626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1.1.4.   Razlikuje vrste književnih i neliterarnih tekstova, te osnovne stilove jezika</w:t>
            </w:r>
            <w:r w:rsidRPr="00786BD8">
              <w:rPr>
                <w:rStyle w:val="eop"/>
              </w:rPr>
              <w:t> </w:t>
            </w:r>
          </w:p>
          <w:p w14:paraId="3F178E23" w14:textId="2A87E26A" w:rsidR="00662626" w:rsidRPr="00786BD8" w:rsidRDefault="00662626" w:rsidP="0066262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786BD8">
              <w:rPr>
                <w:lang w:val="sr-Latn-ME"/>
              </w:rPr>
              <w:t xml:space="preserve">        </w:t>
            </w:r>
            <w:r w:rsidRPr="00786BD8">
              <w:rPr>
                <w:rStyle w:val="normaltextrun"/>
                <w:lang w:val="sr-Latn-ME"/>
              </w:rPr>
              <w:t>1.1.9.  Odvaja bitno od nebitnog nakon slušanja ili čitanja i analize tekstova</w:t>
            </w:r>
            <w:r w:rsidRPr="00786BD8">
              <w:rPr>
                <w:rStyle w:val="eop"/>
              </w:rPr>
              <w:t> </w:t>
            </w:r>
          </w:p>
          <w:p w14:paraId="1C91614A" w14:textId="25AB124B" w:rsidR="005C34CF" w:rsidRPr="00786BD8" w:rsidRDefault="00662626" w:rsidP="00786BD8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1.1.10.Iskazuje interesovanje i otvorenost prema učešću u konstruktivnom u dijalogu  saopštavajući argumente i adekvatno </w:t>
            </w:r>
            <w:r w:rsidRPr="00786BD8">
              <w:rPr>
                <w:rStyle w:val="spellingerror"/>
                <w:lang w:val="sr-Latn-ME"/>
              </w:rPr>
              <w:t>reagujući</w:t>
            </w:r>
            <w:r w:rsidRPr="00786BD8">
              <w:rPr>
                <w:rStyle w:val="normaltextrun"/>
                <w:lang w:val="sr-Latn-ME"/>
              </w:rPr>
              <w:t> na argumente drugih, prihvatajući ih ili opovrgavajući</w:t>
            </w:r>
            <w:r w:rsidRPr="00786BD8">
              <w:rPr>
                <w:rStyle w:val="eop"/>
              </w:rPr>
              <w:t> </w:t>
            </w:r>
          </w:p>
          <w:p w14:paraId="4DE81FB0" w14:textId="00AA62FA" w:rsidR="004E76A3" w:rsidRPr="00786BD8" w:rsidRDefault="00662626" w:rsidP="00662626">
            <w:pPr>
              <w:pStyle w:val="ListParagraph"/>
              <w:spacing w:before="100" w:after="100"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 xml:space="preserve"> </w:t>
            </w:r>
            <w:r w:rsidR="004E76A3" w:rsidRPr="00786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Kompetencija višejezičnosti</w:t>
            </w:r>
          </w:p>
          <w:p w14:paraId="46BC479A" w14:textId="71CCDE2E" w:rsidR="00572683" w:rsidRPr="00786BD8" w:rsidRDefault="004E76A3" w:rsidP="0057268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1.2.1 </w:t>
            </w:r>
            <w:r w:rsidR="00662626"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Koristi vokabular, osnovne gramatičke norme prvog stranog jezika (po pravilu engleskog) , na nivou A1 Zajedničkog evropskog referentnog okvira za jezike</w:t>
            </w:r>
          </w:p>
          <w:p w14:paraId="4E0FF2F9" w14:textId="55963A64" w:rsidR="00695F67" w:rsidRPr="00786BD8" w:rsidRDefault="00572683" w:rsidP="00695F67">
            <w:pPr>
              <w:widowControl/>
              <w:autoSpaceDE/>
              <w:autoSpaceDN/>
              <w:spacing w:line="276" w:lineRule="auto"/>
              <w:ind w:firstLine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Digitalna kompetencija  </w:t>
            </w:r>
            <w:r w:rsidR="00695F67"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695F67" w:rsidRPr="0078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1.4.9. Iskazuje otvorenost i radoznalost prema korištenju digitalno komunikacionih tehnologija i inovacija</w:t>
            </w:r>
          </w:p>
          <w:p w14:paraId="11A78572" w14:textId="54E906A8" w:rsidR="004E76A3" w:rsidRPr="00786BD8" w:rsidRDefault="00695F67" w:rsidP="00695F67">
            <w:pPr>
              <w:widowControl/>
              <w:autoSpaceDE/>
              <w:autoSpaceDN/>
              <w:spacing w:line="276" w:lineRule="auto"/>
              <w:ind w:firstLine="36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</w:t>
            </w:r>
            <w:r w:rsidR="004E76A3" w:rsidRPr="00786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Lična, društvena i kompetencija učenja kako učiti</w:t>
            </w:r>
          </w:p>
          <w:p w14:paraId="6B8D4ED1" w14:textId="77777777" w:rsidR="00662626" w:rsidRPr="00786BD8" w:rsidRDefault="00662626" w:rsidP="00662626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1.5.6. Fokusirano rješava jednostavne probleme u učenju, ličnom i socijalnom razvoju, uz podršku</w:t>
            </w:r>
            <w:r w:rsidRPr="00786BD8">
              <w:rPr>
                <w:rStyle w:val="eop"/>
              </w:rPr>
              <w:t> </w:t>
            </w:r>
          </w:p>
          <w:p w14:paraId="2715A2F6" w14:textId="77777777" w:rsidR="00662626" w:rsidRPr="00786BD8" w:rsidRDefault="00662626" w:rsidP="00662626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1.5.7. Pronalazi dokaze za svoje tvrdnje</w:t>
            </w:r>
            <w:r w:rsidRPr="00786BD8">
              <w:rPr>
                <w:rStyle w:val="eop"/>
              </w:rPr>
              <w:t> </w:t>
            </w:r>
          </w:p>
          <w:p w14:paraId="5161620F" w14:textId="1D21820A" w:rsidR="00C217A3" w:rsidRPr="00786BD8" w:rsidRDefault="00662626" w:rsidP="00662626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1.5.8. Adaptira se na samostalno učenje, učenje sa drugima i učenje uz podršku</w:t>
            </w:r>
            <w:r w:rsidRPr="00786BD8">
              <w:rPr>
                <w:rStyle w:val="eop"/>
              </w:rPr>
              <w:t> </w:t>
            </w:r>
            <w:r w:rsidR="00C217A3" w:rsidRPr="00786BD8">
              <w:rPr>
                <w:lang w:val="sr-Latn-ME"/>
              </w:rPr>
              <w:t xml:space="preserve"> </w:t>
            </w:r>
          </w:p>
          <w:p w14:paraId="4FF80A7F" w14:textId="0F0F02F7" w:rsidR="00C217A3" w:rsidRPr="00786BD8" w:rsidRDefault="00C217A3" w:rsidP="00C2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B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     Građanska kompetencija</w:t>
            </w:r>
          </w:p>
          <w:p w14:paraId="066DF72F" w14:textId="77777777" w:rsidR="00662626" w:rsidRPr="00786BD8" w:rsidRDefault="00662626" w:rsidP="00662626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1.6.5.  Prepoznaje značaj prirodnih resursa i zaštite životne sredine u očuvanju kvaliteta života</w:t>
            </w:r>
            <w:r w:rsidRPr="00786BD8">
              <w:rPr>
                <w:rStyle w:val="eop"/>
              </w:rPr>
              <w:t> </w:t>
            </w:r>
          </w:p>
          <w:p w14:paraId="1DDCC24B" w14:textId="0B320E75" w:rsidR="007D2CE4" w:rsidRPr="00E51C6F" w:rsidRDefault="00662626" w:rsidP="00E51C6F">
            <w:pPr>
              <w:pStyle w:val="paragraph"/>
              <w:spacing w:before="0" w:beforeAutospacing="0" w:after="0" w:afterAutospacing="0"/>
              <w:ind w:firstLine="360"/>
              <w:jc w:val="both"/>
              <w:textAlignment w:val="baseline"/>
            </w:pPr>
            <w:r w:rsidRPr="00786BD8">
              <w:rPr>
                <w:rStyle w:val="normaltextrun"/>
                <w:lang w:val="sr-Latn-ME"/>
              </w:rPr>
              <w:t>1.6.10.Iznosi svoje mišljenje i stavove o rješavanju problema, uz uvažavanje mišljenja drugih</w:t>
            </w:r>
            <w:r w:rsidRPr="00786BD8">
              <w:rPr>
                <w:rStyle w:val="eop"/>
              </w:rPr>
              <w:t> </w:t>
            </w:r>
          </w:p>
        </w:tc>
      </w:tr>
      <w:tr w:rsidR="00BA3612" w:rsidRPr="00786BD8" w14:paraId="1F8F28C2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5E22FE87" w14:textId="15A54493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5. Ciljna grupa</w:t>
            </w:r>
          </w:p>
        </w:tc>
        <w:tc>
          <w:tcPr>
            <w:tcW w:w="6128" w:type="dxa"/>
          </w:tcPr>
          <w:p w14:paraId="7F8B56D5" w14:textId="0C0F8946" w:rsidR="00773C45" w:rsidRPr="00786BD8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 xml:space="preserve">Učenici </w:t>
            </w:r>
            <w:r w:rsidR="006A4A3A" w:rsidRPr="00786BD8">
              <w:rPr>
                <w:bCs/>
                <w:color w:val="000000"/>
                <w:lang w:val="sr-Latn-ME"/>
              </w:rPr>
              <w:t>IV</w:t>
            </w:r>
            <w:r w:rsidR="00820ED5" w:rsidRPr="00786BD8">
              <w:rPr>
                <w:bCs/>
                <w:color w:val="000000"/>
                <w:lang w:val="sr-Latn-ME"/>
              </w:rPr>
              <w:t xml:space="preserve"> razreda</w:t>
            </w:r>
          </w:p>
        </w:tc>
      </w:tr>
      <w:tr w:rsidR="00BA3612" w:rsidRPr="00786BD8" w14:paraId="2A26F349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0113A712" w14:textId="2EE99818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6. Broj časova i vremenski period realizacije</w:t>
            </w:r>
          </w:p>
        </w:tc>
        <w:tc>
          <w:tcPr>
            <w:tcW w:w="6128" w:type="dxa"/>
          </w:tcPr>
          <w:p w14:paraId="69FD0147" w14:textId="21BF4C71" w:rsidR="00773C45" w:rsidRPr="00786BD8" w:rsidRDefault="006A4A3A" w:rsidP="006A4A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3</w:t>
            </w:r>
            <w:r w:rsidR="00820ED5" w:rsidRPr="00786BD8">
              <w:rPr>
                <w:bCs/>
                <w:color w:val="000000"/>
                <w:lang w:val="sr-Latn-ME"/>
              </w:rPr>
              <w:t xml:space="preserve"> časa</w:t>
            </w:r>
          </w:p>
        </w:tc>
      </w:tr>
      <w:tr w:rsidR="00BA3612" w:rsidRPr="00786BD8" w14:paraId="746C6CBE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33500B71" w14:textId="1B744D23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7. Scenario - </w:t>
            </w: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strategije učenja i njihov slijed, iskazan, kroz </w:t>
            </w: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aktivnosti učenika</w:t>
            </w:r>
          </w:p>
        </w:tc>
        <w:tc>
          <w:tcPr>
            <w:tcW w:w="6128" w:type="dxa"/>
          </w:tcPr>
          <w:p w14:paraId="46ADB148" w14:textId="3EC5A52B" w:rsidR="006E7F3D" w:rsidRPr="00786BD8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u w:val="single"/>
                <w:lang w:val="sr-Latn-ME"/>
              </w:rPr>
            </w:pPr>
            <w:r w:rsidRPr="00786BD8">
              <w:rPr>
                <w:b/>
                <w:bCs/>
                <w:color w:val="000000"/>
                <w:u w:val="single"/>
                <w:lang w:val="sr-Latn-ME"/>
              </w:rPr>
              <w:t>CSBH jezik i književnost:</w:t>
            </w:r>
          </w:p>
          <w:p w14:paraId="728B4E94" w14:textId="4B840DD6" w:rsidR="00E53551" w:rsidRPr="00786BD8" w:rsidRDefault="00816455" w:rsidP="00E5355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Č</w:t>
            </w:r>
            <w:r w:rsidR="00E53551" w:rsidRPr="00786BD8">
              <w:rPr>
                <w:bCs/>
                <w:color w:val="000000"/>
                <w:lang w:val="sr-Latn-ME"/>
              </w:rPr>
              <w:t>as</w:t>
            </w:r>
          </w:p>
          <w:p w14:paraId="3799E4E2" w14:textId="46A9DDA9" w:rsidR="00816455" w:rsidRPr="00786BD8" w:rsidRDefault="00850040" w:rsidP="008500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 xml:space="preserve">      </w:t>
            </w:r>
            <w:r w:rsidR="00816455" w:rsidRPr="00786BD8">
              <w:rPr>
                <w:bCs/>
                <w:color w:val="000000"/>
                <w:lang w:val="sr-Latn-ME"/>
              </w:rPr>
              <w:t>Prisjećaju se šta su pripovjetke</w:t>
            </w:r>
            <w:r w:rsidR="00E73B59" w:rsidRPr="00786BD8">
              <w:rPr>
                <w:bCs/>
                <w:color w:val="000000"/>
                <w:lang w:val="sr-Latn-ME"/>
              </w:rPr>
              <w:t xml:space="preserve"> 1.1.4.</w:t>
            </w:r>
          </w:p>
          <w:p w14:paraId="22A0FB25" w14:textId="017AC55B" w:rsidR="00E53551" w:rsidRPr="00786BD8" w:rsidRDefault="00E53551" w:rsidP="00E5355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Rješavaju zagonetku</w:t>
            </w:r>
            <w:r w:rsidR="006238BA" w:rsidRPr="00786BD8">
              <w:rPr>
                <w:bCs/>
                <w:color w:val="000000"/>
                <w:lang w:val="sr-Latn-ME"/>
              </w:rPr>
              <w:t xml:space="preserve"> – „</w:t>
            </w:r>
            <w:r w:rsidR="006238BA" w:rsidRPr="00786BD8">
              <w:rPr>
                <w:bCs/>
                <w:i/>
                <w:color w:val="000000"/>
                <w:lang w:val="sr-Latn-ME"/>
              </w:rPr>
              <w:t xml:space="preserve">Voda vri, a pod njom vatre nema!“ </w:t>
            </w:r>
            <w:r w:rsidR="006238BA" w:rsidRPr="00786BD8">
              <w:rPr>
                <w:bCs/>
                <w:color w:val="000000"/>
                <w:lang w:val="sr-Latn-ME"/>
              </w:rPr>
              <w:t>(Izvor)</w:t>
            </w:r>
          </w:p>
          <w:p w14:paraId="3A48251A" w14:textId="5C7C809A" w:rsidR="00E53551" w:rsidRPr="00786BD8" w:rsidRDefault="006238BA" w:rsidP="00E5355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Gledaju kratku prezentaciju: „Voda i njene</w:t>
            </w:r>
            <w:r w:rsidR="00E53551" w:rsidRPr="00786BD8">
              <w:rPr>
                <w:bCs/>
                <w:color w:val="000000"/>
                <w:lang w:val="sr-Latn-ME"/>
              </w:rPr>
              <w:t xml:space="preserve"> važnosti</w:t>
            </w:r>
            <w:r w:rsidRPr="00786BD8">
              <w:rPr>
                <w:bCs/>
                <w:color w:val="000000"/>
                <w:lang w:val="sr-Latn-ME"/>
              </w:rPr>
              <w:t>“</w:t>
            </w:r>
          </w:p>
          <w:p w14:paraId="7017BE3D" w14:textId="560A7BCE" w:rsidR="00E53551" w:rsidRPr="00786BD8" w:rsidRDefault="71BA8D19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 xml:space="preserve">Nakon pogledane prezentacije iznose svoja zapažanja </w:t>
            </w:r>
            <w:r w:rsidR="00E53551" w:rsidRPr="00786BD8">
              <w:rPr>
                <w:color w:val="000000" w:themeColor="text1"/>
                <w:lang w:val="sr-Latn-ME"/>
              </w:rPr>
              <w:t>o vodi i kruženje vode u prirod</w:t>
            </w:r>
            <w:r w:rsidR="00816455" w:rsidRPr="00786BD8">
              <w:rPr>
                <w:color w:val="000000" w:themeColor="text1"/>
                <w:lang w:val="sr-Latn-ME"/>
              </w:rPr>
              <w:t>i, stajaćim i tekućim vodama.</w:t>
            </w:r>
            <w:r w:rsidR="00E73B59" w:rsidRPr="00786BD8">
              <w:rPr>
                <w:color w:val="000000" w:themeColor="text1"/>
                <w:lang w:val="sr-Latn-ME"/>
              </w:rPr>
              <w:t xml:space="preserve"> 1.1.3.</w:t>
            </w:r>
          </w:p>
          <w:p w14:paraId="54610015" w14:textId="6D015520" w:rsidR="00E53551" w:rsidRPr="00786BD8" w:rsidRDefault="7462899C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 xml:space="preserve">Više odabranih učenika </w:t>
            </w:r>
            <w:r w:rsidR="00816455" w:rsidRPr="00786BD8">
              <w:rPr>
                <w:color w:val="000000" w:themeColor="text1"/>
                <w:lang w:val="sr-Latn-ME"/>
              </w:rPr>
              <w:t>i</w:t>
            </w:r>
            <w:r w:rsidR="00E53551" w:rsidRPr="00786BD8">
              <w:rPr>
                <w:color w:val="000000" w:themeColor="text1"/>
                <w:lang w:val="sr-Latn-ME"/>
              </w:rPr>
              <w:t>zražajno čita prič</w:t>
            </w:r>
            <w:r w:rsidR="53B4FC35" w:rsidRPr="00786BD8">
              <w:rPr>
                <w:color w:val="000000" w:themeColor="text1"/>
                <w:lang w:val="sr-Latn-ME"/>
              </w:rPr>
              <w:t>u IZVOR</w:t>
            </w:r>
          </w:p>
          <w:p w14:paraId="672B9ED0" w14:textId="68CBDE2F" w:rsidR="00816455" w:rsidRPr="00786BD8" w:rsidRDefault="00816455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>Tiho istraživački čitaju priču i traže nepoznate riječi, iz konteksta pokušavaju da otkriju značenja nepoznatih riječi</w:t>
            </w:r>
            <w:r w:rsidR="0020429E" w:rsidRPr="00786BD8">
              <w:rPr>
                <w:color w:val="000000"/>
                <w:lang w:val="sr-Latn-ME"/>
              </w:rPr>
              <w:t xml:space="preserve"> 1.5.6.</w:t>
            </w:r>
          </w:p>
          <w:p w14:paraId="5E815295" w14:textId="19E10C5B" w:rsidR="00E53551" w:rsidRPr="00786BD8" w:rsidRDefault="53B4FC35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Na osnovu pitanja nastavnika odgovara</w:t>
            </w:r>
            <w:r w:rsidR="54392E57" w:rsidRPr="00786BD8">
              <w:rPr>
                <w:color w:val="000000" w:themeColor="text1"/>
                <w:lang w:val="sr-Latn-ME"/>
              </w:rPr>
              <w:t>n</w:t>
            </w:r>
            <w:r w:rsidRPr="00786BD8">
              <w:rPr>
                <w:color w:val="000000" w:themeColor="text1"/>
                <w:lang w:val="sr-Latn-ME"/>
              </w:rPr>
              <w:t xml:space="preserve">jem, </w:t>
            </w:r>
            <w:r w:rsidR="00E53551" w:rsidRPr="00786BD8">
              <w:rPr>
                <w:color w:val="000000" w:themeColor="text1"/>
                <w:lang w:val="sr-Latn-ME"/>
              </w:rPr>
              <w:t>sadržajn</w:t>
            </w:r>
            <w:r w:rsidR="012FB665" w:rsidRPr="00786BD8">
              <w:rPr>
                <w:color w:val="000000" w:themeColor="text1"/>
                <w:lang w:val="sr-Latn-ME"/>
              </w:rPr>
              <w:t>o</w:t>
            </w:r>
            <w:r w:rsidR="00E53551" w:rsidRPr="00786BD8">
              <w:rPr>
                <w:color w:val="000000" w:themeColor="text1"/>
                <w:lang w:val="sr-Latn-ME"/>
              </w:rPr>
              <w:t xml:space="preserve"> analiz</w:t>
            </w:r>
            <w:r w:rsidR="5B209502" w:rsidRPr="00786BD8">
              <w:rPr>
                <w:color w:val="000000" w:themeColor="text1"/>
                <w:lang w:val="sr-Latn-ME"/>
              </w:rPr>
              <w:t>i</w:t>
            </w:r>
            <w:r w:rsidR="480DDE49" w:rsidRPr="00786BD8">
              <w:rPr>
                <w:color w:val="000000" w:themeColor="text1"/>
                <w:lang w:val="sr-Latn-ME"/>
              </w:rPr>
              <w:t xml:space="preserve">ra </w:t>
            </w:r>
            <w:r w:rsidR="00E53551" w:rsidRPr="00786BD8">
              <w:rPr>
                <w:color w:val="000000" w:themeColor="text1"/>
                <w:lang w:val="sr-Latn-ME"/>
              </w:rPr>
              <w:t>prič</w:t>
            </w:r>
            <w:r w:rsidR="1901B28C" w:rsidRPr="00786BD8">
              <w:rPr>
                <w:color w:val="000000" w:themeColor="text1"/>
                <w:lang w:val="sr-Latn-ME"/>
              </w:rPr>
              <w:t>u</w:t>
            </w:r>
            <w:r w:rsidR="00E73B59" w:rsidRPr="00786BD8">
              <w:rPr>
                <w:color w:val="000000" w:themeColor="text1"/>
                <w:lang w:val="sr-Latn-ME"/>
              </w:rPr>
              <w:t xml:space="preserve"> </w:t>
            </w:r>
            <w:r w:rsidR="00572683" w:rsidRPr="00786BD8">
              <w:rPr>
                <w:color w:val="000000" w:themeColor="text1"/>
                <w:lang w:val="sr-Latn-ME"/>
              </w:rPr>
              <w:t>1.1.9.</w:t>
            </w:r>
          </w:p>
          <w:p w14:paraId="015DDC91" w14:textId="4F7627A9" w:rsidR="0052389A" w:rsidRPr="00786BD8" w:rsidRDefault="0052389A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Određuju hronološki slijed događaja</w:t>
            </w:r>
            <w:r w:rsidR="00E73B59" w:rsidRPr="00786BD8">
              <w:rPr>
                <w:color w:val="000000" w:themeColor="text1"/>
                <w:lang w:val="sr-Latn-ME"/>
              </w:rPr>
              <w:t xml:space="preserve"> 1.1.3.</w:t>
            </w:r>
          </w:p>
          <w:p w14:paraId="3171ED23" w14:textId="15ED09A3" w:rsidR="00816455" w:rsidRPr="00786BD8" w:rsidRDefault="00816455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Dijele tekst na dvije glavne cjeline i daju im naslove:</w:t>
            </w:r>
          </w:p>
          <w:p w14:paraId="41977700" w14:textId="745F6C58" w:rsidR="00816455" w:rsidRPr="00786BD8" w:rsidRDefault="0052389A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>1. Stari izvor i njegovo uređenje</w:t>
            </w:r>
          </w:p>
          <w:p w14:paraId="64E73EB3" w14:textId="133602A4" w:rsidR="00786BD8" w:rsidRPr="00E51C6F" w:rsidRDefault="0052389A" w:rsidP="00786BD8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/>
                <w:lang w:val="sr-Latn-ME"/>
              </w:rPr>
              <w:t>2.Nenamjerno rušenje novog izvora</w:t>
            </w:r>
          </w:p>
          <w:p w14:paraId="54E9125C" w14:textId="5D7744AA" w:rsidR="00E53551" w:rsidRPr="00786BD8" w:rsidRDefault="00E53551" w:rsidP="00E5355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čas</w:t>
            </w:r>
          </w:p>
          <w:p w14:paraId="3A302974" w14:textId="7B26AF50" w:rsidR="006238BA" w:rsidRPr="00786BD8" w:rsidRDefault="006238BA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U</w:t>
            </w:r>
            <w:r w:rsidR="338BA0F0" w:rsidRPr="00786BD8">
              <w:rPr>
                <w:color w:val="000000" w:themeColor="text1"/>
                <w:lang w:val="sr-Latn-ME"/>
              </w:rPr>
              <w:t xml:space="preserve">čenici </w:t>
            </w:r>
            <w:r w:rsidR="1F270E2F" w:rsidRPr="00786BD8">
              <w:rPr>
                <w:color w:val="000000" w:themeColor="text1"/>
                <w:lang w:val="sr-Latn-ME"/>
              </w:rPr>
              <w:t xml:space="preserve">se dijele u grupe </w:t>
            </w:r>
            <w:r w:rsidR="00850040" w:rsidRPr="00786BD8">
              <w:rPr>
                <w:color w:val="000000" w:themeColor="text1"/>
                <w:lang w:val="sr-Latn-ME"/>
              </w:rPr>
              <w:t>(zbog epidemiološke situacije, rade individualno u grupi)</w:t>
            </w:r>
          </w:p>
          <w:p w14:paraId="25B9B82E" w14:textId="6F6993AD" w:rsidR="006238BA" w:rsidRPr="00786BD8" w:rsidRDefault="1F270E2F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lastRenderedPageBreak/>
              <w:t>U grupama u</w:t>
            </w:r>
            <w:r w:rsidR="006238BA" w:rsidRPr="00786BD8">
              <w:rPr>
                <w:color w:val="000000" w:themeColor="text1"/>
                <w:lang w:val="sr-Latn-ME"/>
              </w:rPr>
              <w:t xml:space="preserve">očavaju </w:t>
            </w:r>
            <w:r w:rsidR="0A90BF41" w:rsidRPr="00786BD8">
              <w:rPr>
                <w:color w:val="000000" w:themeColor="text1"/>
                <w:lang w:val="sr-Latn-ME"/>
              </w:rPr>
              <w:t xml:space="preserve">i bilježe </w:t>
            </w:r>
            <w:r w:rsidR="006238BA" w:rsidRPr="00786BD8">
              <w:rPr>
                <w:color w:val="000000" w:themeColor="text1"/>
                <w:lang w:val="sr-Latn-ME"/>
              </w:rPr>
              <w:t xml:space="preserve">književne likove i </w:t>
            </w:r>
            <w:r w:rsidR="3ED367B0" w:rsidRPr="00786BD8">
              <w:rPr>
                <w:color w:val="000000" w:themeColor="text1"/>
                <w:lang w:val="sr-Latn-ME"/>
              </w:rPr>
              <w:t xml:space="preserve">njihove </w:t>
            </w:r>
            <w:r w:rsidR="006238BA" w:rsidRPr="00786BD8">
              <w:rPr>
                <w:color w:val="000000" w:themeColor="text1"/>
                <w:lang w:val="sr-Latn-ME"/>
              </w:rPr>
              <w:t xml:space="preserve">osobine </w:t>
            </w:r>
            <w:r w:rsidR="5DCBF360" w:rsidRPr="00786BD8">
              <w:rPr>
                <w:color w:val="000000" w:themeColor="text1"/>
                <w:lang w:val="sr-Latn-ME"/>
              </w:rPr>
              <w:t xml:space="preserve"> i z</w:t>
            </w:r>
            <w:r w:rsidR="006238BA" w:rsidRPr="00786BD8">
              <w:rPr>
                <w:color w:val="000000" w:themeColor="text1"/>
                <w:lang w:val="sr-Latn-ME"/>
              </w:rPr>
              <w:t>aključuju koja je poruka teksta</w:t>
            </w:r>
            <w:r w:rsidR="0020429E" w:rsidRPr="00786BD8">
              <w:rPr>
                <w:color w:val="000000" w:themeColor="text1"/>
                <w:lang w:val="sr-Latn-ME"/>
              </w:rPr>
              <w:t xml:space="preserve"> 1.5.7.</w:t>
            </w:r>
          </w:p>
          <w:p w14:paraId="75EF171B" w14:textId="567FE7A7" w:rsidR="27AEF9D8" w:rsidRPr="00786BD8" w:rsidRDefault="27AEF9D8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Prezentuju grupne zaključke</w:t>
            </w:r>
            <w:r w:rsidR="0020429E" w:rsidRPr="00786BD8">
              <w:rPr>
                <w:color w:val="000000" w:themeColor="text1"/>
                <w:lang w:val="sr-Latn-ME"/>
              </w:rPr>
              <w:t xml:space="preserve"> 1.5.8.</w:t>
            </w:r>
          </w:p>
          <w:p w14:paraId="42D7F2DB" w14:textId="6F74E34B" w:rsidR="006238BA" w:rsidRPr="00786BD8" w:rsidRDefault="006238BA" w:rsidP="006238B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čas</w:t>
            </w:r>
          </w:p>
          <w:p w14:paraId="77D2B7F8" w14:textId="3FB0AD55" w:rsidR="007D2CE4" w:rsidRPr="00786BD8" w:rsidRDefault="28A469C0" w:rsidP="00850040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 xml:space="preserve">Učenici u </w:t>
            </w:r>
            <w:r w:rsidR="0052389A" w:rsidRPr="00786BD8">
              <w:rPr>
                <w:color w:val="000000" w:themeColor="text1"/>
                <w:lang w:val="sr-Latn-ME"/>
              </w:rPr>
              <w:t xml:space="preserve">4 </w:t>
            </w:r>
            <w:r w:rsidRPr="00786BD8">
              <w:rPr>
                <w:color w:val="000000" w:themeColor="text1"/>
                <w:lang w:val="sr-Latn-ME"/>
              </w:rPr>
              <w:t>različit</w:t>
            </w:r>
            <w:r w:rsidR="0052389A" w:rsidRPr="00786BD8">
              <w:rPr>
                <w:color w:val="000000" w:themeColor="text1"/>
                <w:lang w:val="sr-Latn-ME"/>
              </w:rPr>
              <w:t>e</w:t>
            </w:r>
            <w:r w:rsidRPr="00786BD8">
              <w:rPr>
                <w:color w:val="000000" w:themeColor="text1"/>
                <w:lang w:val="sr-Latn-ME"/>
              </w:rPr>
              <w:t xml:space="preserve"> grup</w:t>
            </w:r>
            <w:r w:rsidR="0052389A" w:rsidRPr="00786BD8">
              <w:rPr>
                <w:color w:val="000000" w:themeColor="text1"/>
                <w:lang w:val="sr-Latn-ME"/>
              </w:rPr>
              <w:t>e</w:t>
            </w:r>
            <w:r w:rsidRPr="00786BD8">
              <w:rPr>
                <w:color w:val="000000" w:themeColor="text1"/>
                <w:lang w:val="sr-Latn-ME"/>
              </w:rPr>
              <w:t xml:space="preserve"> imaju </w:t>
            </w:r>
            <w:r w:rsidR="0052389A" w:rsidRPr="00786BD8">
              <w:rPr>
                <w:color w:val="000000" w:themeColor="text1"/>
                <w:lang w:val="sr-Latn-ME"/>
              </w:rPr>
              <w:t>4</w:t>
            </w:r>
            <w:r w:rsidRPr="00786BD8">
              <w:rPr>
                <w:color w:val="000000" w:themeColor="text1"/>
                <w:lang w:val="sr-Latn-ME"/>
              </w:rPr>
              <w:t xml:space="preserve"> zad</w:t>
            </w:r>
            <w:r w:rsidR="0052389A" w:rsidRPr="00786BD8">
              <w:rPr>
                <w:color w:val="000000" w:themeColor="text1"/>
                <w:lang w:val="sr-Latn-ME"/>
              </w:rPr>
              <w:t>a</w:t>
            </w:r>
            <w:r w:rsidRPr="00786BD8">
              <w:rPr>
                <w:color w:val="000000" w:themeColor="text1"/>
                <w:lang w:val="sr-Latn-ME"/>
              </w:rPr>
              <w:t xml:space="preserve">tka </w:t>
            </w:r>
            <w:r w:rsidR="0052389A" w:rsidRPr="00786BD8">
              <w:rPr>
                <w:color w:val="000000" w:themeColor="text1"/>
                <w:lang w:val="sr-Latn-ME"/>
              </w:rPr>
              <w:t>iz pročitano</w:t>
            </w:r>
            <w:r w:rsidR="00885997" w:rsidRPr="00786BD8">
              <w:rPr>
                <w:color w:val="000000" w:themeColor="text1"/>
                <w:lang w:val="sr-Latn-ME"/>
              </w:rPr>
              <w:t>g teksta (</w:t>
            </w:r>
            <w:r w:rsidR="00850040" w:rsidRPr="00786BD8">
              <w:rPr>
                <w:color w:val="000000" w:themeColor="text1"/>
                <w:lang w:val="sr-Latn-ME"/>
              </w:rPr>
              <w:t>zbog epidemiološke situacije, rade individualno u grupi)</w:t>
            </w:r>
          </w:p>
          <w:p w14:paraId="59C764A0" w14:textId="651D8BD0" w:rsidR="007D2CE4" w:rsidRPr="00786BD8" w:rsidRDefault="00850040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bookmarkStart w:id="1" w:name="_Hlk69765969"/>
            <w:r w:rsidRPr="00786BD8">
              <w:rPr>
                <w:color w:val="000000" w:themeColor="text1"/>
                <w:lang w:val="sr-Latn-ME"/>
              </w:rPr>
              <w:t>Prva g</w:t>
            </w:r>
            <w:r w:rsidR="28A469C0" w:rsidRPr="00786BD8">
              <w:rPr>
                <w:color w:val="000000" w:themeColor="text1"/>
                <w:lang w:val="sr-Latn-ME"/>
              </w:rPr>
              <w:t>rupa Pismeno prepriičaju pročitani tekst</w:t>
            </w:r>
            <w:r w:rsidR="0020429E" w:rsidRPr="00786BD8">
              <w:rPr>
                <w:color w:val="000000" w:themeColor="text1"/>
                <w:lang w:val="sr-Latn-ME"/>
              </w:rPr>
              <w:t xml:space="preserve"> 1.1.1.</w:t>
            </w:r>
          </w:p>
          <w:p w14:paraId="6183867D" w14:textId="56D9A8AF" w:rsidR="007D2CE4" w:rsidRPr="00786BD8" w:rsidRDefault="00850040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Druga g</w:t>
            </w:r>
            <w:r w:rsidR="28A469C0" w:rsidRPr="00786BD8">
              <w:rPr>
                <w:color w:val="000000" w:themeColor="text1"/>
                <w:lang w:val="sr-Latn-ME"/>
              </w:rPr>
              <w:t xml:space="preserve">rupa </w:t>
            </w:r>
            <w:r w:rsidRPr="00786BD8">
              <w:rPr>
                <w:color w:val="000000" w:themeColor="text1"/>
                <w:lang w:val="sr-Latn-ME"/>
              </w:rPr>
              <w:t>: P</w:t>
            </w:r>
            <w:r w:rsidR="28A469C0" w:rsidRPr="00786BD8">
              <w:rPr>
                <w:color w:val="000000" w:themeColor="text1"/>
                <w:lang w:val="sr-Latn-ME"/>
              </w:rPr>
              <w:t>r</w:t>
            </w:r>
            <w:r w:rsidRPr="00786BD8">
              <w:rPr>
                <w:color w:val="000000" w:themeColor="text1"/>
                <w:lang w:val="sr-Latn-ME"/>
              </w:rPr>
              <w:t>e</w:t>
            </w:r>
            <w:r w:rsidR="28A469C0" w:rsidRPr="00786BD8">
              <w:rPr>
                <w:color w:val="000000" w:themeColor="text1"/>
                <w:lang w:val="sr-Latn-ME"/>
              </w:rPr>
              <w:t>pr</w:t>
            </w:r>
            <w:r w:rsidRPr="00786BD8">
              <w:rPr>
                <w:color w:val="000000" w:themeColor="text1"/>
                <w:lang w:val="sr-Latn-ME"/>
              </w:rPr>
              <w:t>ič</w:t>
            </w:r>
            <w:r w:rsidR="28A469C0" w:rsidRPr="00786BD8">
              <w:rPr>
                <w:color w:val="000000" w:themeColor="text1"/>
                <w:lang w:val="sr-Latn-ME"/>
              </w:rPr>
              <w:t>aju priču kao</w:t>
            </w:r>
            <w:r w:rsidRPr="00786BD8">
              <w:rPr>
                <w:color w:val="000000" w:themeColor="text1"/>
                <w:lang w:val="sr-Latn-ME"/>
              </w:rPr>
              <w:t xml:space="preserve"> da su</w:t>
            </w:r>
            <w:r w:rsidR="28A469C0" w:rsidRPr="00786BD8">
              <w:rPr>
                <w:color w:val="000000" w:themeColor="text1"/>
                <w:lang w:val="sr-Latn-ME"/>
              </w:rPr>
              <w:t xml:space="preserve"> učesnici pročitanog teksta</w:t>
            </w:r>
            <w:r w:rsidR="0020429E" w:rsidRPr="00786BD8">
              <w:rPr>
                <w:color w:val="000000" w:themeColor="text1"/>
                <w:lang w:val="sr-Latn-ME"/>
              </w:rPr>
              <w:t xml:space="preserve"> 1.1.2.</w:t>
            </w:r>
          </w:p>
          <w:p w14:paraId="592B088B" w14:textId="10419C7E" w:rsidR="00850040" w:rsidRPr="00786BD8" w:rsidRDefault="28A469C0" w:rsidP="00850040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 xml:space="preserve">U </w:t>
            </w:r>
            <w:r w:rsidR="00850040" w:rsidRPr="00786BD8">
              <w:rPr>
                <w:color w:val="000000" w:themeColor="text1"/>
                <w:lang w:val="sr-Latn-ME"/>
              </w:rPr>
              <w:t xml:space="preserve"> trećoj </w:t>
            </w:r>
            <w:r w:rsidRPr="00786BD8">
              <w:rPr>
                <w:color w:val="000000" w:themeColor="text1"/>
                <w:lang w:val="sr-Latn-ME"/>
              </w:rPr>
              <w:t>grupi</w:t>
            </w:r>
            <w:r w:rsidR="00850040" w:rsidRPr="00786BD8">
              <w:rPr>
                <w:color w:val="000000" w:themeColor="text1"/>
                <w:lang w:val="sr-Latn-ME"/>
              </w:rPr>
              <w:t>:</w:t>
            </w:r>
            <w:r w:rsidRPr="00786BD8">
              <w:rPr>
                <w:color w:val="000000" w:themeColor="text1"/>
                <w:lang w:val="sr-Latn-ME"/>
              </w:rPr>
              <w:t xml:space="preserve"> </w:t>
            </w:r>
            <w:r w:rsidR="00850040" w:rsidRPr="00786BD8">
              <w:rPr>
                <w:color w:val="000000" w:themeColor="text1"/>
                <w:lang w:val="sr-Latn-ME"/>
              </w:rPr>
              <w:t>S</w:t>
            </w:r>
            <w:r w:rsidRPr="00786BD8">
              <w:rPr>
                <w:color w:val="000000" w:themeColor="text1"/>
                <w:lang w:val="sr-Latn-ME"/>
              </w:rPr>
              <w:t>mišljaju i pišu nastavak priče</w:t>
            </w:r>
            <w:r w:rsidR="00850040" w:rsidRPr="00786BD8">
              <w:rPr>
                <w:color w:val="000000" w:themeColor="text1"/>
                <w:lang w:val="sr-Latn-ME"/>
              </w:rPr>
              <w:t xml:space="preserve"> za dolazak roditelja na porušeni izvor </w:t>
            </w:r>
            <w:r w:rsidR="0020429E" w:rsidRPr="00786BD8">
              <w:rPr>
                <w:color w:val="000000" w:themeColor="text1"/>
                <w:lang w:val="sr-Latn-ME"/>
              </w:rPr>
              <w:t>1.1.10.; 1.6.5.;  1.6.10.</w:t>
            </w:r>
          </w:p>
          <w:p w14:paraId="16B716D2" w14:textId="34463508" w:rsidR="007D2CE4" w:rsidRPr="00786BD8" w:rsidRDefault="28A469C0" w:rsidP="00850040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eastAsiaTheme="minorEastAsia"/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 xml:space="preserve">U </w:t>
            </w:r>
            <w:r w:rsidR="00850040" w:rsidRPr="00786BD8">
              <w:rPr>
                <w:color w:val="000000" w:themeColor="text1"/>
                <w:lang w:val="sr-Latn-ME"/>
              </w:rPr>
              <w:t xml:space="preserve">četvrtoj </w:t>
            </w:r>
            <w:r w:rsidRPr="00786BD8">
              <w:rPr>
                <w:color w:val="000000" w:themeColor="text1"/>
                <w:lang w:val="sr-Latn-ME"/>
              </w:rPr>
              <w:t>grupi</w:t>
            </w:r>
            <w:r w:rsidR="00850040" w:rsidRPr="00786BD8">
              <w:rPr>
                <w:color w:val="000000" w:themeColor="text1"/>
                <w:lang w:val="sr-Latn-ME"/>
              </w:rPr>
              <w:t>: Izvještavaju</w:t>
            </w:r>
            <w:r w:rsidR="008B7186" w:rsidRPr="00786BD8">
              <w:rPr>
                <w:color w:val="000000" w:themeColor="text1"/>
                <w:lang w:val="sr-Latn-ME"/>
              </w:rPr>
              <w:t xml:space="preserve"> o događaju kao novinari reporteri (odgovaraju kratko na pitanja šta se dogodilo,</w:t>
            </w:r>
            <w:r w:rsidR="00820ED5" w:rsidRPr="00786BD8">
              <w:rPr>
                <w:color w:val="000000" w:themeColor="text1"/>
                <w:lang w:val="sr-Latn-ME"/>
              </w:rPr>
              <w:t xml:space="preserve"> </w:t>
            </w:r>
            <w:r w:rsidR="008B7186" w:rsidRPr="00786BD8">
              <w:rPr>
                <w:color w:val="000000" w:themeColor="text1"/>
                <w:lang w:val="sr-Latn-ME"/>
              </w:rPr>
              <w:t>gdje, kada,ko su učesnici )</w:t>
            </w:r>
            <w:r w:rsidR="0020429E" w:rsidRPr="00786BD8">
              <w:rPr>
                <w:bCs/>
                <w:color w:val="000000"/>
                <w:lang w:val="sr-Latn-ME"/>
              </w:rPr>
              <w:t xml:space="preserve"> 1.1.3.</w:t>
            </w:r>
          </w:p>
          <w:p w14:paraId="14915A2E" w14:textId="72A3C9C6" w:rsidR="007D2CE4" w:rsidRPr="00786BD8" w:rsidRDefault="006238BA" w:rsidP="007D2CE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Prezent</w:t>
            </w:r>
            <w:r w:rsidR="008B7186" w:rsidRPr="00786BD8">
              <w:rPr>
                <w:bCs/>
                <w:color w:val="000000"/>
                <w:lang w:val="sr-Latn-ME"/>
              </w:rPr>
              <w:t>uju</w:t>
            </w:r>
            <w:r w:rsidRPr="00786BD8">
              <w:rPr>
                <w:bCs/>
                <w:color w:val="000000"/>
                <w:lang w:val="sr-Latn-ME"/>
              </w:rPr>
              <w:t xml:space="preserve"> urađen</w:t>
            </w:r>
            <w:r w:rsidR="00820ED5" w:rsidRPr="00786BD8">
              <w:rPr>
                <w:bCs/>
                <w:color w:val="000000"/>
                <w:lang w:val="sr-Latn-ME"/>
              </w:rPr>
              <w:t>e</w:t>
            </w:r>
            <w:r w:rsidRPr="00786BD8">
              <w:rPr>
                <w:bCs/>
                <w:color w:val="000000"/>
                <w:lang w:val="sr-Latn-ME"/>
              </w:rPr>
              <w:t xml:space="preserve"> zadatk</w:t>
            </w:r>
            <w:r w:rsidR="00820ED5" w:rsidRPr="00786BD8">
              <w:rPr>
                <w:bCs/>
                <w:color w:val="000000"/>
                <w:lang w:val="sr-Latn-ME"/>
              </w:rPr>
              <w:t>e</w:t>
            </w:r>
            <w:r w:rsidRPr="00786BD8">
              <w:rPr>
                <w:bCs/>
                <w:color w:val="000000"/>
                <w:lang w:val="sr-Latn-ME"/>
              </w:rPr>
              <w:t xml:space="preserve"> </w:t>
            </w:r>
          </w:p>
          <w:bookmarkEnd w:id="1"/>
          <w:p w14:paraId="20D3B250" w14:textId="018E7798" w:rsidR="006E7F3D" w:rsidRPr="00786BD8" w:rsidRDefault="00695F67" w:rsidP="00E73B59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eastAsiaTheme="minorEastAsia"/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Domaći:</w:t>
            </w:r>
            <w:r w:rsidR="00E73B59" w:rsidRPr="00786BD8">
              <w:rPr>
                <w:color w:val="000000" w:themeColor="text1"/>
                <w:lang w:val="sr-Latn-ME"/>
              </w:rPr>
              <w:t xml:space="preserve"> </w:t>
            </w:r>
            <w:r w:rsidRPr="00786BD8">
              <w:rPr>
                <w:color w:val="000000" w:themeColor="text1"/>
                <w:lang w:val="sr-Latn-ME"/>
              </w:rPr>
              <w:t>R</w:t>
            </w:r>
            <w:r w:rsidR="00E73B59" w:rsidRPr="00786BD8">
              <w:rPr>
                <w:color w:val="000000" w:themeColor="text1"/>
                <w:lang w:val="sr-Latn-ME"/>
              </w:rPr>
              <w:t>iječ „voda“</w:t>
            </w:r>
            <w:r w:rsidRPr="00786BD8">
              <w:rPr>
                <w:color w:val="000000" w:themeColor="text1"/>
                <w:lang w:val="sr-Latn-ME"/>
              </w:rPr>
              <w:t>,</w:t>
            </w:r>
            <w:r w:rsidR="00E73B59" w:rsidRPr="00786BD8">
              <w:rPr>
                <w:color w:val="000000" w:themeColor="text1"/>
                <w:lang w:val="sr-Latn-ME"/>
              </w:rPr>
              <w:t xml:space="preserve"> </w:t>
            </w:r>
            <w:r w:rsidRPr="00786BD8">
              <w:rPr>
                <w:color w:val="000000" w:themeColor="text1"/>
                <w:lang w:val="sr-Latn-ME"/>
              </w:rPr>
              <w:t>prevedi na 3 strana jezika, koristeći</w:t>
            </w:r>
            <w:r w:rsidR="00E73B59" w:rsidRPr="00786BD8">
              <w:rPr>
                <w:color w:val="000000" w:themeColor="text1"/>
                <w:lang w:val="sr-Latn-ME"/>
              </w:rPr>
              <w:t xml:space="preserve"> „ Googl prevodioca“ na svom digitalnom uređaju 1.2.1.</w:t>
            </w:r>
            <w:r w:rsidR="00572683" w:rsidRPr="00786BD8">
              <w:rPr>
                <w:color w:val="000000" w:themeColor="text1"/>
                <w:lang w:val="sr-Latn-ME"/>
              </w:rPr>
              <w:t>;</w:t>
            </w:r>
            <w:r w:rsidR="00E73B59" w:rsidRPr="00786BD8">
              <w:rPr>
                <w:color w:val="000000" w:themeColor="text1"/>
                <w:lang w:val="sr-Latn-ME"/>
              </w:rPr>
              <w:t xml:space="preserve"> </w:t>
            </w:r>
            <w:r w:rsidR="00E73B59" w:rsidRPr="00786BD8">
              <w:rPr>
                <w:color w:val="000000"/>
              </w:rPr>
              <w:t>1.4.9.</w:t>
            </w:r>
          </w:p>
        </w:tc>
      </w:tr>
      <w:tr w:rsidR="00BA3612" w:rsidRPr="00786BD8" w14:paraId="046D77CB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7E94B260" w14:textId="08F338AE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8. Nastavni materijali za podučavanje i učenje</w:t>
            </w:r>
          </w:p>
          <w:p w14:paraId="298C08BC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8" w:type="dxa"/>
          </w:tcPr>
          <w:p w14:paraId="63D22465" w14:textId="09F1E64D" w:rsidR="001C5B75" w:rsidRPr="00786BD8" w:rsidRDefault="001C5B75" w:rsidP="0057268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Cs/>
                <w:lang w:val="sr-Latn-ME"/>
              </w:rPr>
            </w:pPr>
            <w:r w:rsidRPr="00786BD8">
              <w:rPr>
                <w:bCs/>
                <w:lang w:val="sr-Latn-ME"/>
              </w:rPr>
              <w:t>Tekst IZVOR u u</w:t>
            </w:r>
            <w:r w:rsidR="001634D8" w:rsidRPr="00786BD8">
              <w:rPr>
                <w:bCs/>
                <w:lang w:val="sr-Latn-ME"/>
              </w:rPr>
              <w:t>džbenik</w:t>
            </w:r>
            <w:r w:rsidRPr="00786BD8">
              <w:rPr>
                <w:bCs/>
                <w:lang w:val="sr-Latn-ME"/>
              </w:rPr>
              <w:t>u</w:t>
            </w:r>
            <w:r w:rsidR="001634D8" w:rsidRPr="00786BD8">
              <w:rPr>
                <w:bCs/>
                <w:lang w:val="sr-Latn-ME"/>
              </w:rPr>
              <w:t xml:space="preserve">, </w:t>
            </w:r>
          </w:p>
          <w:p w14:paraId="7CBBDDC6" w14:textId="139D1B55" w:rsidR="001C5B75" w:rsidRPr="00786BD8" w:rsidRDefault="009C008C" w:rsidP="0057268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Cs/>
                <w:lang w:val="sr-Latn-ME"/>
              </w:rPr>
            </w:pPr>
            <w:r w:rsidRPr="00786BD8">
              <w:rPr>
                <w:bCs/>
                <w:lang w:val="sr-Latn-ME"/>
              </w:rPr>
              <w:t>Prezentaciju: „Voda“</w:t>
            </w:r>
            <w:r w:rsidR="001C5B75" w:rsidRPr="00786BD8">
              <w:rPr>
                <w:bCs/>
                <w:lang w:val="sr-Latn-ME"/>
              </w:rPr>
              <w:t xml:space="preserve">, </w:t>
            </w:r>
          </w:p>
          <w:p w14:paraId="2BA2AEC9" w14:textId="77777777" w:rsidR="001C5B75" w:rsidRPr="00786BD8" w:rsidRDefault="001C5B75" w:rsidP="0057268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Cs/>
                <w:lang w:val="sr-Latn-ME"/>
              </w:rPr>
            </w:pPr>
            <w:r w:rsidRPr="00786BD8">
              <w:rPr>
                <w:bCs/>
                <w:lang w:val="sr-Latn-ME"/>
              </w:rPr>
              <w:t>Pitanja nastavnika o pročitanom tekstu,</w:t>
            </w:r>
          </w:p>
          <w:p w14:paraId="7C37D183" w14:textId="02F7BC1B" w:rsidR="002B73F8" w:rsidRPr="00786BD8" w:rsidRDefault="001C5B75" w:rsidP="0057268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Cs/>
                <w:lang w:val="sr-Latn-ME"/>
              </w:rPr>
            </w:pPr>
            <w:r w:rsidRPr="00786BD8">
              <w:rPr>
                <w:bCs/>
                <w:lang w:val="sr-Latn-ME"/>
              </w:rPr>
              <w:t>Radni listovi sa zadacima za svaku grupu na drugom i na trećem trećem času</w:t>
            </w:r>
          </w:p>
        </w:tc>
      </w:tr>
      <w:tr w:rsidR="00BA3612" w:rsidRPr="00786BD8" w14:paraId="0E8DB251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76995B1E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9. Potrebna materijalna sredstva</w:t>
            </w:r>
          </w:p>
          <w:p w14:paraId="44AC6F77" w14:textId="54121174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8" w:type="dxa"/>
          </w:tcPr>
          <w:p w14:paraId="263D08F7" w14:textId="0B17B391" w:rsidR="00BA3612" w:rsidRPr="00786BD8" w:rsidRDefault="009361CF" w:rsidP="38DA685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D</w:t>
            </w:r>
            <w:r w:rsidR="001634D8" w:rsidRPr="00786BD8">
              <w:rPr>
                <w:color w:val="000000" w:themeColor="text1"/>
                <w:lang w:val="sr-Latn-ME"/>
              </w:rPr>
              <w:t>igitalni uređaji povezani na internet</w:t>
            </w:r>
            <w:r w:rsidR="009C008C" w:rsidRPr="00786BD8">
              <w:rPr>
                <w:color w:val="000000" w:themeColor="text1"/>
                <w:lang w:val="sr-Latn-ME"/>
              </w:rPr>
              <w:t xml:space="preserve">, </w:t>
            </w:r>
            <w:r w:rsidR="001C5B75" w:rsidRPr="00786BD8">
              <w:rPr>
                <w:color w:val="000000" w:themeColor="text1"/>
                <w:lang w:val="sr-Latn-ME"/>
              </w:rPr>
              <w:t xml:space="preserve">internet, </w:t>
            </w:r>
            <w:r w:rsidR="009C008C" w:rsidRPr="00786BD8">
              <w:rPr>
                <w:bCs/>
                <w:color w:val="000000"/>
                <w:lang w:val="sr-Latn-ME"/>
              </w:rPr>
              <w:t>sveske,</w:t>
            </w:r>
          </w:p>
        </w:tc>
      </w:tr>
      <w:tr w:rsidR="00BA3612" w:rsidRPr="00786BD8" w14:paraId="2048CA16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6CFE84F2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10. Očekivani rezultati</w:t>
            </w:r>
          </w:p>
          <w:p w14:paraId="4105A357" w14:textId="165D557C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(mjerljivi i dokazljivi, koji proističu iz definiranih aktivnosti)</w:t>
            </w:r>
          </w:p>
        </w:tc>
        <w:tc>
          <w:tcPr>
            <w:tcW w:w="6128" w:type="dxa"/>
          </w:tcPr>
          <w:p w14:paraId="357C5D0C" w14:textId="367AF2D6" w:rsidR="001634D8" w:rsidRPr="00786BD8" w:rsidRDefault="001634D8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eastAsiaTheme="minorEastAsia"/>
                <w:color w:val="000000"/>
                <w:lang w:val="sr-Latn-ME"/>
              </w:rPr>
            </w:pPr>
            <w:r w:rsidRPr="00786BD8">
              <w:rPr>
                <w:rFonts w:eastAsiaTheme="minorEastAsia"/>
                <w:color w:val="000000"/>
                <w:lang w:val="sr-Latn-ME"/>
              </w:rPr>
              <w:t>Uspješno riješena zagonetka</w:t>
            </w:r>
          </w:p>
          <w:p w14:paraId="52A50418" w14:textId="20E905EA" w:rsidR="00BA3612" w:rsidRPr="00786BD8" w:rsidRDefault="00773C45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eastAsiaTheme="minorEastAsia"/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 xml:space="preserve">Učenici </w:t>
            </w:r>
            <w:r w:rsidR="5B44BAEA" w:rsidRPr="00786BD8">
              <w:rPr>
                <w:color w:val="000000" w:themeColor="text1"/>
                <w:lang w:val="sr-Latn-ME"/>
              </w:rPr>
              <w:t xml:space="preserve">su </w:t>
            </w:r>
            <w:r w:rsidRPr="00786BD8">
              <w:rPr>
                <w:color w:val="000000" w:themeColor="text1"/>
                <w:lang w:val="sr-Latn-ME"/>
              </w:rPr>
              <w:t>uspješno izra</w:t>
            </w:r>
            <w:r w:rsidR="61AB514E" w:rsidRPr="00786BD8">
              <w:rPr>
                <w:color w:val="000000" w:themeColor="text1"/>
                <w:lang w:val="sr-Latn-ME"/>
              </w:rPr>
              <w:t xml:space="preserve">dili </w:t>
            </w:r>
            <w:r w:rsidR="001634D8" w:rsidRPr="00786BD8">
              <w:rPr>
                <w:color w:val="000000" w:themeColor="text1"/>
                <w:lang w:val="sr-Latn-ME"/>
              </w:rPr>
              <w:t xml:space="preserve">zadatke u grupnom radu i prezentovali  ih pred razredom </w:t>
            </w:r>
          </w:p>
          <w:p w14:paraId="10582324" w14:textId="7B93A874" w:rsidR="00773C45" w:rsidRPr="00786BD8" w:rsidRDefault="001634D8" w:rsidP="001C5B7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eastAsiaTheme="minorEastAsia"/>
                <w:color w:val="000000"/>
                <w:lang w:val="sr-Latn-ME"/>
              </w:rPr>
            </w:pPr>
            <w:r w:rsidRPr="00786BD8">
              <w:rPr>
                <w:color w:val="000000" w:themeColor="text1"/>
                <w:lang w:val="sr-Latn-ME"/>
              </w:rPr>
              <w:t>Naučili da koriste Googl prevodioc</w:t>
            </w:r>
          </w:p>
        </w:tc>
      </w:tr>
      <w:tr w:rsidR="00BA3612" w:rsidRPr="00786BD8" w14:paraId="6C2A79B0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237D75B3" w14:textId="11D198EE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11. Opis sistema vrednovanja</w:t>
            </w:r>
          </w:p>
          <w:p w14:paraId="1F19275A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8" w:type="dxa"/>
          </w:tcPr>
          <w:p w14:paraId="6D369860" w14:textId="5556ED2B" w:rsidR="00293A43" w:rsidRPr="00786BD8" w:rsidRDefault="00293A43" w:rsidP="001C5B7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86BD8">
              <w:rPr>
                <w:bCs/>
                <w:color w:val="000000"/>
                <w:lang w:val="sr-Latn-ME"/>
              </w:rPr>
              <w:t>Aktivno učestvovanje  učenika u zadatim aktivnostima</w:t>
            </w:r>
            <w:r w:rsidR="001C5B75" w:rsidRPr="00786BD8">
              <w:rPr>
                <w:bCs/>
                <w:color w:val="000000"/>
                <w:lang w:val="sr-Latn-ME"/>
              </w:rPr>
              <w:t>, Prezentovanje izrađenih grupnih radova</w:t>
            </w:r>
          </w:p>
          <w:p w14:paraId="27310FE3" w14:textId="703E3DF5" w:rsidR="005C34CF" w:rsidRPr="00786BD8" w:rsidRDefault="005C34CF" w:rsidP="00773C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786BD8">
              <w:rPr>
                <w:color w:val="000000"/>
              </w:rPr>
              <w:t>70% - zadovoljavajuće</w:t>
            </w:r>
          </w:p>
          <w:p w14:paraId="1D0A21C3" w14:textId="77777777" w:rsidR="005C34CF" w:rsidRPr="00786BD8" w:rsidRDefault="005C34CF" w:rsidP="00773C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786BD8">
              <w:rPr>
                <w:color w:val="000000"/>
              </w:rPr>
              <w:t xml:space="preserve"> 80% - dobro </w:t>
            </w:r>
          </w:p>
          <w:p w14:paraId="23075A93" w14:textId="29728DCC" w:rsidR="00293A43" w:rsidRPr="00786BD8" w:rsidRDefault="005C34CF" w:rsidP="00773C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786BD8">
              <w:rPr>
                <w:color w:val="000000"/>
              </w:rPr>
              <w:t xml:space="preserve"> 90% i više – izvrsno</w:t>
            </w:r>
          </w:p>
        </w:tc>
      </w:tr>
      <w:tr w:rsidR="00BA3612" w:rsidRPr="00786BD8" w14:paraId="011BFF62" w14:textId="77777777" w:rsidTr="001C5B75">
        <w:tc>
          <w:tcPr>
            <w:tcW w:w="2939" w:type="dxa"/>
            <w:shd w:val="clear" w:color="auto" w:fill="D9D9D9" w:themeFill="background1" w:themeFillShade="D9"/>
          </w:tcPr>
          <w:p w14:paraId="348B4F4C" w14:textId="62807F34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786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12. Evaluacija</w:t>
            </w:r>
          </w:p>
          <w:p w14:paraId="5F6DE1E9" w14:textId="77777777" w:rsidR="00BA3612" w:rsidRPr="00786BD8" w:rsidRDefault="00BA3612" w:rsidP="007E59D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128" w:type="dxa"/>
          </w:tcPr>
          <w:p w14:paraId="1580968B" w14:textId="743F1DDA" w:rsidR="00BA3612" w:rsidRPr="00786BD8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lang w:val="sr-Latn-ME"/>
              </w:rPr>
            </w:pPr>
            <w:r w:rsidRPr="00786BD8">
              <w:rPr>
                <w:i/>
                <w:iCs/>
                <w:lang w:val="sr-Latn-ME"/>
              </w:rPr>
              <w:t xml:space="preserve"> </w:t>
            </w:r>
            <w:r w:rsidR="00E51C6F">
              <w:rPr>
                <w:i/>
                <w:iCs/>
                <w:lang w:val="sr-Latn-ME"/>
              </w:rPr>
              <w:t>Učenici su uspješno izradili planiranei zadatke</w:t>
            </w:r>
          </w:p>
        </w:tc>
      </w:tr>
    </w:tbl>
    <w:p w14:paraId="5412D1B1" w14:textId="71036749" w:rsidR="009361CF" w:rsidRPr="00786BD8" w:rsidRDefault="009361CF">
      <w:pPr>
        <w:rPr>
          <w:rFonts w:ascii="Times New Roman" w:hAnsi="Times New Roman" w:cs="Times New Roman"/>
          <w:sz w:val="24"/>
          <w:szCs w:val="24"/>
        </w:rPr>
      </w:pPr>
    </w:p>
    <w:p w14:paraId="2270650C" w14:textId="77777777" w:rsidR="005B4260" w:rsidRPr="00786BD8" w:rsidRDefault="005B4260" w:rsidP="009361C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lang w:val="sr-Latn-ME"/>
        </w:rPr>
      </w:pPr>
    </w:p>
    <w:p w14:paraId="2972AFD0" w14:textId="345455E8" w:rsidR="009361CF" w:rsidRPr="00786BD8" w:rsidRDefault="009361CF" w:rsidP="009361C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lang w:val="sr-Latn-ME"/>
        </w:rPr>
      </w:pPr>
      <w:r w:rsidRPr="00786BD8">
        <w:rPr>
          <w:bCs/>
          <w:lang w:val="sr-Latn-ME"/>
        </w:rPr>
        <w:lastRenderedPageBreak/>
        <w:t>Pitanja nastavnika o pročitanom tekstu</w:t>
      </w:r>
    </w:p>
    <w:p w14:paraId="63E17804" w14:textId="77777777" w:rsidR="005B4260" w:rsidRPr="00786BD8" w:rsidRDefault="005B4260" w:rsidP="009361C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lang w:val="sr-Latn-ME"/>
        </w:rPr>
      </w:pPr>
    </w:p>
    <w:p w14:paraId="40E3C30D" w14:textId="5F6C9D24" w:rsidR="00970D6E" w:rsidRPr="00786BD8" w:rsidRDefault="005B4260" w:rsidP="009361C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lang w:val="sr-Latn-ME"/>
        </w:rPr>
      </w:pPr>
      <w:r w:rsidRPr="00786BD8">
        <w:rPr>
          <w:bCs/>
          <w:lang w:val="sr-Latn-ME"/>
        </w:rPr>
        <w:t>U koje vrijeme i na kom mjestu se dešava radnja ove priče?</w:t>
      </w:r>
    </w:p>
    <w:p w14:paraId="39CC0F05" w14:textId="55A3773C" w:rsidR="00970D6E" w:rsidRPr="00786BD8" w:rsidRDefault="005B4260" w:rsidP="00970D6E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lang w:val="sr-Latn-ME"/>
        </w:rPr>
      </w:pPr>
      <w:r w:rsidRPr="00786BD8">
        <w:rPr>
          <w:bCs/>
          <w:lang w:val="sr-Latn-ME"/>
        </w:rPr>
        <w:t>Koji događaj se opisuje u njoj?</w:t>
      </w:r>
    </w:p>
    <w:p w14:paraId="65934FE3" w14:textId="77777777" w:rsidR="005B4260" w:rsidRPr="00786BD8" w:rsidRDefault="005B4260" w:rsidP="009361CF">
      <w:pP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7EDEE100" w14:textId="37E19EBB" w:rsidR="00970D6E" w:rsidRPr="00786BD8" w:rsidRDefault="009361CF" w:rsidP="009361CF">
      <w:pP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Gdje se nalazi izvor? Kako izgleda?Za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što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?Как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va opasnost je počela da prijeti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</w:t>
      </w:r>
    </w:p>
    <w:p w14:paraId="2C9E9F9F" w14:textId="1374B20A" w:rsidR="009361CF" w:rsidRPr="00786BD8" w:rsidRDefault="009361CF" w:rsidP="009361CF">
      <w:pPr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Ko je molio seljane da poprave izvor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Šta su oni obećavali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Koliko njihovo obećanje traje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</w:p>
    <w:p w14:paraId="5A0CCB98" w14:textId="77777777" w:rsidR="005B4260" w:rsidRPr="00786BD8" w:rsidRDefault="009361CF" w:rsidP="009361CF">
      <w:pP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Kada su se očevi najzad odlučili da poprave</w:t>
      </w:r>
      <w:r w:rsidR="00970D6E"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izvor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="00970D6E"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Jesu li uspjeli u tome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="00970D6E"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Kako je izgledao novi izvor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="00970D6E"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Ko je bio najzadovoljniji novim izvorom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="00970D6E"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Šta je još sagrađeno u blizini izvora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="00970D6E"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Čije sastajalište postaje izvor sa klupicama? </w:t>
      </w:r>
    </w:p>
    <w:p w14:paraId="5C5E5301" w14:textId="247FE8A5" w:rsidR="009361CF" w:rsidRPr="00786BD8" w:rsidRDefault="00970D6E" w:rsidP="009361CF">
      <w:pP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Šta su djeca ugledala jednog dana u izvoru?</w:t>
      </w:r>
    </w:p>
    <w:p w14:paraId="29A328B4" w14:textId="02AE6F92" w:rsidR="009361CF" w:rsidRPr="00786BD8" w:rsidRDefault="00970D6E" w:rsidP="009361CF">
      <w:pP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Šta su pokušali? Jesu li uspjeli u tome? Šta se desilo sa izvorom</w:t>
      </w:r>
      <w:r w:rsidR="009361CF"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Ko je glavni krivac</w:t>
      </w:r>
      <w:r w:rsidR="009361CF"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>?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 </w:t>
      </w:r>
      <w:r w:rsidR="009361CF" w:rsidRPr="00786BD8"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  <w:t xml:space="preserve">Како </w:t>
      </w: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>ocjenjujete postupke dječaka?</w:t>
      </w:r>
    </w:p>
    <w:p w14:paraId="78FAE0C5" w14:textId="4B8DD044" w:rsidR="005B4260" w:rsidRPr="00786BD8" w:rsidRDefault="005B4260" w:rsidP="009361CF">
      <w:pPr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</w:pPr>
    </w:p>
    <w:p w14:paraId="7A323B23" w14:textId="77777777" w:rsidR="005B4260" w:rsidRPr="00786BD8" w:rsidRDefault="005B4260" w:rsidP="005B4260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Odredi hronološki slijed događaja</w:t>
      </w:r>
    </w:p>
    <w:p w14:paraId="32687DAB" w14:textId="77777777" w:rsidR="005B4260" w:rsidRPr="00786BD8" w:rsidRDefault="005B4260" w:rsidP="005B4260">
      <w:pPr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</w:p>
    <w:p w14:paraId="34603B34" w14:textId="613A9CF0" w:rsidR="005B4260" w:rsidRPr="00786BD8" w:rsidRDefault="005B4260" w:rsidP="005B4260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786BD8">
        <w:rPr>
          <w:rFonts w:ascii="Times New Roman" w:hAnsi="Times New Roman" w:cs="Times New Roman"/>
          <w:i/>
          <w:color w:val="000000"/>
          <w:sz w:val="24"/>
          <w:szCs w:val="24"/>
          <w:lang w:val="sr-Latn-ME"/>
        </w:rPr>
        <w:t xml:space="preserve">Podijeli tekst na dvije cjeline </w:t>
      </w:r>
    </w:p>
    <w:p w14:paraId="1A7BA46F" w14:textId="3F5B9509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7715FF3" w14:textId="137AB36A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65419D95" w14:textId="21474030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457629DC" w14:textId="6130AE24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23959763" w14:textId="3CDD718E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165A1E18" w14:textId="1A413977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53464D4A" w14:textId="4B0FFF87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FCAAA3F" w14:textId="5CF2024F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4B4F7F38" w14:textId="43D05E1C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2BB73F0D" w14:textId="2FFA9843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BB00135" w14:textId="6A2B10F0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1135BA5B" w14:textId="553AEF80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5102F56A" w14:textId="798DBD45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4DA2F122" w14:textId="7F0982EF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2AF10602" w14:textId="7B8045E0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0305A9B3" w14:textId="0B4BED4E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7ADB826E" w14:textId="5227B687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58923E6B" w14:textId="7D7185DB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07290D7C" w14:textId="4CF70951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C2D35E7" w14:textId="2D79B1B7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0A3884E" w14:textId="0CB0F57A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7BC5F453" w14:textId="743B1E64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1B09E77A" w14:textId="6602049E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7677FE4E" w14:textId="7463FF87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B4ECE5C" w14:textId="594F840D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5A89BE63" w14:textId="7159C9BB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1C9D0F1C" w14:textId="50596888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110C0E90" w14:textId="16976609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493211D4" w14:textId="20E2D273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38B056DA" w14:textId="6000B133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49E844B3" w14:textId="63F52EB0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500D1278" w14:textId="77777777" w:rsidR="005B4260" w:rsidRPr="00786BD8" w:rsidRDefault="005B4260" w:rsidP="009361CF">
      <w:pP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14:paraId="7126D68D" w14:textId="77777777" w:rsidR="009361CF" w:rsidRPr="00786BD8" w:rsidRDefault="009361CF" w:rsidP="009361CF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lang w:val="sr-Latn-ME"/>
        </w:rPr>
      </w:pPr>
    </w:p>
    <w:p w14:paraId="633A13F0" w14:textId="7E238939" w:rsidR="009361CF" w:rsidRPr="00786BD8" w:rsidRDefault="009361CF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bCs/>
          <w:sz w:val="24"/>
          <w:szCs w:val="24"/>
          <w:lang w:val="sr-Latn-ME"/>
        </w:rPr>
        <w:lastRenderedPageBreak/>
        <w:t>Radni listovi sa zadacima za svaku grupu na drugom času</w:t>
      </w:r>
    </w:p>
    <w:p w14:paraId="3BDCA27E" w14:textId="1A52843B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FC9AE9F" w14:textId="373CED7E" w:rsidR="00EB4CD3" w:rsidRPr="00786BD8" w:rsidRDefault="00EB4CD3" w:rsidP="005B4260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Uoči književne likove: seljake, žene i djecu</w:t>
      </w:r>
    </w:p>
    <w:p w14:paraId="11FDBD45" w14:textId="77777777" w:rsidR="00EB4CD3" w:rsidRPr="00786BD8" w:rsidRDefault="00EB4CD3" w:rsidP="005B4260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0B9463B" w14:textId="5946424D" w:rsidR="00EB4CD3" w:rsidRPr="00786BD8" w:rsidRDefault="00EB4CD3" w:rsidP="005B4260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bookmarkStart w:id="2" w:name="_Hlk69765892"/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 grupa</w:t>
      </w:r>
    </w:p>
    <w:bookmarkEnd w:id="2"/>
    <w:p w14:paraId="4A48816F" w14:textId="0A5597C9" w:rsidR="00EB4CD3" w:rsidRPr="00786BD8" w:rsidRDefault="00EB4CD3" w:rsidP="005B4260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Odredi što više osobina seljaka i obrazloži kojim su ponašanjem ispoljili navedenu osobinu</w:t>
      </w:r>
    </w:p>
    <w:p w14:paraId="30A2A515" w14:textId="17140CDE" w:rsidR="005B4260" w:rsidRPr="00786BD8" w:rsidRDefault="00EB4CD3" w:rsidP="005B4260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Šta si naučili iz ove priče? Zapiši poruku priče.</w:t>
      </w:r>
    </w:p>
    <w:p w14:paraId="773E649B" w14:textId="2FA684D9" w:rsidR="00EB4CD3" w:rsidRPr="00786BD8" w:rsidRDefault="00EB4CD3" w:rsidP="005B4260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14117675" w14:textId="75ED30B2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II grupa</w:t>
      </w:r>
    </w:p>
    <w:p w14:paraId="7CFA1016" w14:textId="60C6E646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Odredi što više osobina žena i obrazloži kojim su ponašanjem ispoljili navedenu osobinu</w:t>
      </w:r>
    </w:p>
    <w:p w14:paraId="204814EE" w14:textId="27721ED1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Šta si naučili iz ove priče? Zapiši poruku priče.</w:t>
      </w:r>
    </w:p>
    <w:p w14:paraId="6014FF08" w14:textId="2088BE35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6D4400D8" w14:textId="3F011C6B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III grupa</w:t>
      </w:r>
    </w:p>
    <w:p w14:paraId="64E15DC5" w14:textId="2072C779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Odredi što više osobina djece i obrazloži kojim su ponašanjem ispoljili navedenu osobinu</w:t>
      </w:r>
    </w:p>
    <w:p w14:paraId="34D73FC9" w14:textId="77777777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786BD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Šta si naučili iz ove priče? Zapiši poruku priče.</w:t>
      </w:r>
    </w:p>
    <w:p w14:paraId="38F5CB19" w14:textId="77777777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420C855D" w14:textId="77777777" w:rsidR="005B4260" w:rsidRPr="00786BD8" w:rsidRDefault="005B4260" w:rsidP="005B4260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6AA797B5" w14:textId="3A73F783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DEB20A1" w14:textId="104F7145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2B9210F" w14:textId="233610BF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C2D301F" w14:textId="1C9C1312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A944C1E" w14:textId="1638E5AE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FD00254" w14:textId="09F61A40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159B289" w14:textId="29230ED5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0FCCBC8" w14:textId="3D229FA8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453CE5D" w14:textId="4E20B9EC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5889818D" w14:textId="2E3BF0DD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C9424AD" w14:textId="6A4FEB3E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700A708" w14:textId="0F149AE7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4873DDA" w14:textId="735C94EE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1CA6C44" w14:textId="0DA845A5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B8495B9" w14:textId="78709852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29071E3" w14:textId="4A6DBAC0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EA234CF" w14:textId="5FD0D9F7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A46C0CE" w14:textId="375F8424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65D22BB" w14:textId="1E0A4EFB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C84AE01" w14:textId="59142664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511B5D9" w14:textId="437A38C6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2E0CFFB" w14:textId="4597B809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87C01AA" w14:textId="7858D323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2A8D3A4" w14:textId="21CBD9AD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46A83F0" w14:textId="2554609C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10B1305" w14:textId="10E57233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D5AB7AA" w14:textId="2C44C3E2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651B87BF" w14:textId="6C3391A3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1166FF99" w14:textId="37683AEB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34A914E6" w14:textId="559398FD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03E684AF" w14:textId="346922CA" w:rsidR="005B4260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0687D1E" w14:textId="77777777" w:rsidR="00E51C6F" w:rsidRPr="00786BD8" w:rsidRDefault="00E51C6F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7C2B71DF" w14:textId="29BC7BF6" w:rsidR="005B4260" w:rsidRPr="00786BD8" w:rsidRDefault="005B4260" w:rsidP="009361CF">
      <w:pPr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20A6F541" w14:textId="7BEE403E" w:rsidR="005B4260" w:rsidRPr="00786BD8" w:rsidRDefault="005B4260" w:rsidP="005B4260">
      <w:pPr>
        <w:rPr>
          <w:rFonts w:ascii="Times New Roman" w:hAnsi="Times New Roman" w:cs="Times New Roman"/>
          <w:sz w:val="24"/>
          <w:szCs w:val="24"/>
        </w:rPr>
      </w:pPr>
      <w:r w:rsidRPr="00786BD8">
        <w:rPr>
          <w:rFonts w:ascii="Times New Roman" w:hAnsi="Times New Roman" w:cs="Times New Roman"/>
          <w:bCs/>
          <w:sz w:val="24"/>
          <w:szCs w:val="24"/>
          <w:lang w:val="sr-Latn-ME"/>
        </w:rPr>
        <w:lastRenderedPageBreak/>
        <w:t>Radni listovi sa zadacima za svaku grupu na trećem času</w:t>
      </w:r>
    </w:p>
    <w:p w14:paraId="52AE691F" w14:textId="77777777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1426A9A1" w14:textId="77777777" w:rsidR="00830088" w:rsidRPr="00786BD8" w:rsidRDefault="00830088" w:rsidP="0083008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/>
        <w:jc w:val="both"/>
        <w:rPr>
          <w:b/>
          <w:bCs/>
          <w:color w:val="000000"/>
          <w:lang w:val="sr-Latn-ME"/>
        </w:rPr>
      </w:pPr>
      <w:r w:rsidRPr="00786BD8">
        <w:rPr>
          <w:b/>
          <w:bCs/>
          <w:color w:val="000000" w:themeColor="text1"/>
          <w:lang w:val="sr-Latn-ME"/>
        </w:rPr>
        <w:t xml:space="preserve">Prva grupa </w:t>
      </w:r>
    </w:p>
    <w:p w14:paraId="62E57562" w14:textId="0BFC5B66" w:rsidR="00830088" w:rsidRPr="00786BD8" w:rsidRDefault="00830088" w:rsidP="0083008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/>
        <w:jc w:val="both"/>
        <w:rPr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Pismeno prepriičaj pripovjetku</w:t>
      </w:r>
    </w:p>
    <w:p w14:paraId="6CE1D2C5" w14:textId="1B09ACAC" w:rsidR="00830088" w:rsidRPr="00786BD8" w:rsidRDefault="00830088" w:rsidP="0083008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Uvod – stari izvor, građenje novog</w:t>
      </w:r>
    </w:p>
    <w:p w14:paraId="5D31F92E" w14:textId="45567127" w:rsidR="00830088" w:rsidRPr="00786BD8" w:rsidRDefault="00830088" w:rsidP="0083008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Razrada- dječije igre, hvatanje žabe, rušenje izvora</w:t>
      </w:r>
    </w:p>
    <w:p w14:paraId="203FC946" w14:textId="39B23119" w:rsidR="00830088" w:rsidRPr="00786BD8" w:rsidRDefault="00830088" w:rsidP="0083008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Zaključak- žaba nije uhvaćena, izvor je razrušen- šta će reći roditelji</w:t>
      </w:r>
    </w:p>
    <w:p w14:paraId="04126B65" w14:textId="51AEB6F7" w:rsidR="00830088" w:rsidRPr="00786BD8" w:rsidRDefault="00830088" w:rsidP="00830088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 w:themeColor="text1"/>
          <w:lang w:val="sr-Latn-ME"/>
        </w:rPr>
      </w:pPr>
    </w:p>
    <w:p w14:paraId="36AE0131" w14:textId="77777777" w:rsidR="00830088" w:rsidRPr="00786BD8" w:rsidRDefault="00830088" w:rsidP="00830088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</w:p>
    <w:p w14:paraId="11B8E24F" w14:textId="77777777" w:rsidR="00830088" w:rsidRPr="00786BD8" w:rsidRDefault="00830088" w:rsidP="0083008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/>
        <w:jc w:val="both"/>
        <w:rPr>
          <w:color w:val="000000"/>
          <w:lang w:val="sr-Latn-ME"/>
        </w:rPr>
      </w:pPr>
      <w:r w:rsidRPr="00786BD8">
        <w:rPr>
          <w:b/>
          <w:bCs/>
          <w:color w:val="000000" w:themeColor="text1"/>
          <w:lang w:val="sr-Latn-ME"/>
        </w:rPr>
        <w:t>Druga grupa</w:t>
      </w:r>
      <w:r w:rsidRPr="00786BD8">
        <w:rPr>
          <w:color w:val="000000" w:themeColor="text1"/>
          <w:lang w:val="sr-Latn-ME"/>
        </w:rPr>
        <w:t xml:space="preserve"> : </w:t>
      </w:r>
    </w:p>
    <w:p w14:paraId="17D519A7" w14:textId="606BDC9B" w:rsidR="00830088" w:rsidRPr="00786BD8" w:rsidRDefault="00830088" w:rsidP="0083008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Prepričaju priču kao da si ti  učesnik</w:t>
      </w:r>
    </w:p>
    <w:p w14:paraId="24FB0F23" w14:textId="62E7152A" w:rsidR="00830088" w:rsidRPr="00786BD8" w:rsidRDefault="00830088" w:rsidP="0083008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Izaberi koji ćeš dječak da budeš i nastavi pričati.</w:t>
      </w:r>
    </w:p>
    <w:p w14:paraId="5623D5AE" w14:textId="24616A13" w:rsidR="00830088" w:rsidRPr="00786BD8" w:rsidRDefault="00830088" w:rsidP="0083008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...Kraj uređenog izvora nastanili smo se mi- djeca. Ja i moji drugovi.</w:t>
      </w:r>
    </w:p>
    <w:p w14:paraId="1355AF99" w14:textId="593E42AB" w:rsidR="00786BD8" w:rsidRPr="00786BD8" w:rsidRDefault="00786BD8" w:rsidP="00786BD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720"/>
        <w:jc w:val="both"/>
        <w:rPr>
          <w:color w:val="000000"/>
          <w:lang w:val="sr-Latn-ME"/>
        </w:rPr>
      </w:pPr>
    </w:p>
    <w:p w14:paraId="63C81581" w14:textId="6998DFC6" w:rsidR="00786BD8" w:rsidRPr="00786BD8" w:rsidRDefault="00786BD8" w:rsidP="00786BD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360"/>
        <w:jc w:val="both"/>
        <w:rPr>
          <w:b/>
          <w:bCs/>
          <w:color w:val="000000" w:themeColor="text1"/>
          <w:lang w:val="sr-Latn-ME"/>
        </w:rPr>
      </w:pPr>
      <w:r w:rsidRPr="00786BD8">
        <w:rPr>
          <w:color w:val="000000"/>
          <w:lang w:val="sr-Latn-ME"/>
        </w:rPr>
        <w:t xml:space="preserve">       </w:t>
      </w:r>
      <w:r w:rsidRPr="00786BD8">
        <w:rPr>
          <w:b/>
          <w:bCs/>
          <w:color w:val="000000"/>
          <w:lang w:val="sr-Latn-ME"/>
        </w:rPr>
        <w:t>T</w:t>
      </w:r>
      <w:r w:rsidR="00830088" w:rsidRPr="00786BD8">
        <w:rPr>
          <w:b/>
          <w:bCs/>
          <w:color w:val="000000" w:themeColor="text1"/>
          <w:lang w:val="sr-Latn-ME"/>
        </w:rPr>
        <w:t>reć</w:t>
      </w:r>
      <w:r w:rsidRPr="00786BD8">
        <w:rPr>
          <w:b/>
          <w:bCs/>
          <w:color w:val="000000" w:themeColor="text1"/>
          <w:lang w:val="sr-Latn-ME"/>
        </w:rPr>
        <w:t>a</w:t>
      </w:r>
      <w:r w:rsidR="00830088" w:rsidRPr="00786BD8">
        <w:rPr>
          <w:b/>
          <w:bCs/>
          <w:color w:val="000000" w:themeColor="text1"/>
          <w:lang w:val="sr-Latn-ME"/>
        </w:rPr>
        <w:t xml:space="preserve"> grup</w:t>
      </w:r>
      <w:r w:rsidRPr="00786BD8">
        <w:rPr>
          <w:b/>
          <w:bCs/>
          <w:color w:val="000000" w:themeColor="text1"/>
          <w:lang w:val="sr-Latn-ME"/>
        </w:rPr>
        <w:t>a</w:t>
      </w:r>
      <w:r w:rsidR="00830088" w:rsidRPr="00786BD8">
        <w:rPr>
          <w:b/>
          <w:bCs/>
          <w:color w:val="000000" w:themeColor="text1"/>
          <w:lang w:val="sr-Latn-ME"/>
        </w:rPr>
        <w:t>:</w:t>
      </w:r>
    </w:p>
    <w:p w14:paraId="28CDAFA9" w14:textId="3B4C4C09" w:rsidR="00786BD8" w:rsidRPr="00786BD8" w:rsidRDefault="00786BD8" w:rsidP="00786BD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lang w:val="sr-Latn-ME"/>
        </w:rPr>
      </w:pPr>
      <w:r w:rsidRPr="00786BD8">
        <w:rPr>
          <w:color w:val="000000"/>
          <w:lang w:val="sr-Latn-ME"/>
        </w:rPr>
        <w:t>Nastavi priču – Roditelji dolaze na razrušeni izvor</w:t>
      </w:r>
    </w:p>
    <w:p w14:paraId="4F0325A6" w14:textId="7B04C771" w:rsidR="00786BD8" w:rsidRPr="00786BD8" w:rsidRDefault="00786BD8" w:rsidP="00786BD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360"/>
        <w:jc w:val="both"/>
        <w:rPr>
          <w:color w:val="000000"/>
          <w:lang w:val="sr-Latn-ME"/>
        </w:rPr>
      </w:pPr>
      <w:r w:rsidRPr="00786BD8">
        <w:rPr>
          <w:color w:val="000000"/>
          <w:lang w:val="sr-Latn-ME"/>
        </w:rPr>
        <w:t xml:space="preserve"> ...Svi su bili pokunjeni i uplašeni...</w:t>
      </w:r>
    </w:p>
    <w:p w14:paraId="01644340" w14:textId="77777777" w:rsidR="00786BD8" w:rsidRPr="00786BD8" w:rsidRDefault="00786BD8" w:rsidP="00786BD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360"/>
        <w:jc w:val="both"/>
        <w:rPr>
          <w:color w:val="000000" w:themeColor="text1"/>
          <w:lang w:val="sr-Latn-ME"/>
        </w:rPr>
      </w:pPr>
    </w:p>
    <w:p w14:paraId="590BC9A9" w14:textId="69C255DE" w:rsidR="00786BD8" w:rsidRPr="00786BD8" w:rsidRDefault="00786BD8" w:rsidP="00786BD8">
      <w:pPr>
        <w:pStyle w:val="NormalWeb"/>
        <w:shd w:val="clear" w:color="auto" w:fill="FFFFFF" w:themeFill="background1"/>
        <w:spacing w:before="0" w:beforeAutospacing="0" w:after="0" w:afterAutospacing="0" w:line="276" w:lineRule="auto"/>
        <w:ind w:left="360"/>
        <w:jc w:val="both"/>
        <w:rPr>
          <w:b/>
          <w:bCs/>
          <w:color w:val="000000" w:themeColor="text1"/>
          <w:lang w:val="sr-Latn-ME"/>
        </w:rPr>
      </w:pPr>
      <w:r w:rsidRPr="00786BD8">
        <w:rPr>
          <w:color w:val="000000"/>
          <w:lang w:val="sr-Latn-ME"/>
        </w:rPr>
        <w:t xml:space="preserve">   </w:t>
      </w:r>
      <w:r w:rsidR="00830088" w:rsidRPr="00786BD8">
        <w:rPr>
          <w:color w:val="000000" w:themeColor="text1"/>
          <w:lang w:val="sr-Latn-ME"/>
        </w:rPr>
        <w:t xml:space="preserve"> </w:t>
      </w:r>
      <w:r w:rsidRPr="00786BD8">
        <w:rPr>
          <w:color w:val="000000" w:themeColor="text1"/>
          <w:lang w:val="sr-Latn-ME"/>
        </w:rPr>
        <w:t xml:space="preserve">    </w:t>
      </w:r>
      <w:r w:rsidRPr="00786BD8">
        <w:rPr>
          <w:b/>
          <w:bCs/>
          <w:color w:val="000000" w:themeColor="text1"/>
          <w:lang w:val="sr-Latn-ME"/>
        </w:rPr>
        <w:t>Č</w:t>
      </w:r>
      <w:r w:rsidR="00830088" w:rsidRPr="00786BD8">
        <w:rPr>
          <w:b/>
          <w:bCs/>
          <w:color w:val="000000" w:themeColor="text1"/>
          <w:lang w:val="sr-Latn-ME"/>
        </w:rPr>
        <w:t>etvrt</w:t>
      </w:r>
      <w:r w:rsidRPr="00786BD8">
        <w:rPr>
          <w:b/>
          <w:bCs/>
          <w:color w:val="000000" w:themeColor="text1"/>
          <w:lang w:val="sr-Latn-ME"/>
        </w:rPr>
        <w:t xml:space="preserve">a </w:t>
      </w:r>
      <w:r w:rsidR="00830088" w:rsidRPr="00786BD8">
        <w:rPr>
          <w:b/>
          <w:bCs/>
          <w:color w:val="000000" w:themeColor="text1"/>
          <w:lang w:val="sr-Latn-ME"/>
        </w:rPr>
        <w:t>grup</w:t>
      </w:r>
      <w:r w:rsidRPr="00786BD8">
        <w:rPr>
          <w:b/>
          <w:bCs/>
          <w:color w:val="000000" w:themeColor="text1"/>
          <w:lang w:val="sr-Latn-ME"/>
        </w:rPr>
        <w:t>a</w:t>
      </w:r>
      <w:r w:rsidR="00830088" w:rsidRPr="00786BD8">
        <w:rPr>
          <w:b/>
          <w:bCs/>
          <w:color w:val="000000" w:themeColor="text1"/>
          <w:lang w:val="sr-Latn-ME"/>
        </w:rPr>
        <w:t xml:space="preserve">: </w:t>
      </w:r>
    </w:p>
    <w:p w14:paraId="422550F8" w14:textId="3C6C16A1" w:rsidR="00830088" w:rsidRPr="00786BD8" w:rsidRDefault="00830088" w:rsidP="00786BD8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color w:val="000000"/>
          <w:lang w:val="sr-Latn-ME"/>
        </w:rPr>
      </w:pPr>
      <w:r w:rsidRPr="00786BD8">
        <w:rPr>
          <w:color w:val="000000" w:themeColor="text1"/>
          <w:lang w:val="sr-Latn-ME"/>
        </w:rPr>
        <w:t>Izvještava</w:t>
      </w:r>
      <w:r w:rsidR="00786BD8" w:rsidRPr="00786BD8">
        <w:rPr>
          <w:color w:val="000000" w:themeColor="text1"/>
          <w:lang w:val="sr-Latn-ME"/>
        </w:rPr>
        <w:t>n</w:t>
      </w:r>
      <w:r w:rsidRPr="00786BD8">
        <w:rPr>
          <w:color w:val="000000" w:themeColor="text1"/>
          <w:lang w:val="sr-Latn-ME"/>
        </w:rPr>
        <w:t>j</w:t>
      </w:r>
      <w:r w:rsidR="00786BD8" w:rsidRPr="00786BD8">
        <w:rPr>
          <w:color w:val="000000" w:themeColor="text1"/>
          <w:lang w:val="sr-Latn-ME"/>
        </w:rPr>
        <w:t xml:space="preserve">e </w:t>
      </w:r>
      <w:r w:rsidRPr="00786BD8">
        <w:rPr>
          <w:color w:val="000000" w:themeColor="text1"/>
          <w:lang w:val="sr-Latn-ME"/>
        </w:rPr>
        <w:t xml:space="preserve"> o događaju </w:t>
      </w:r>
      <w:r w:rsidR="00786BD8" w:rsidRPr="00786BD8">
        <w:rPr>
          <w:color w:val="000000" w:themeColor="text1"/>
          <w:lang w:val="sr-Latn-ME"/>
        </w:rPr>
        <w:t xml:space="preserve">- </w:t>
      </w:r>
      <w:r w:rsidRPr="00786BD8">
        <w:rPr>
          <w:color w:val="000000" w:themeColor="text1"/>
          <w:lang w:val="sr-Latn-ME"/>
        </w:rPr>
        <w:t>novinari  (</w:t>
      </w:r>
      <w:r w:rsidR="00786BD8" w:rsidRPr="00786BD8">
        <w:rPr>
          <w:color w:val="000000" w:themeColor="text1"/>
          <w:lang w:val="sr-Latn-ME"/>
        </w:rPr>
        <w:t>navedi</w:t>
      </w:r>
      <w:r w:rsidRPr="00786BD8">
        <w:rPr>
          <w:color w:val="000000" w:themeColor="text1"/>
          <w:lang w:val="sr-Latn-ME"/>
        </w:rPr>
        <w:t xml:space="preserve"> šta se dogodilo, gdje, kada,</w:t>
      </w:r>
      <w:r w:rsidR="00786BD8" w:rsidRPr="00786BD8">
        <w:rPr>
          <w:color w:val="000000" w:themeColor="text1"/>
          <w:lang w:val="sr-Latn-ME"/>
        </w:rPr>
        <w:t xml:space="preserve"> </w:t>
      </w:r>
      <w:r w:rsidRPr="00786BD8">
        <w:rPr>
          <w:color w:val="000000" w:themeColor="text1"/>
          <w:lang w:val="sr-Latn-ME"/>
        </w:rPr>
        <w:t>ko su učesnici</w:t>
      </w:r>
      <w:r w:rsidR="00786BD8" w:rsidRPr="00786BD8">
        <w:rPr>
          <w:color w:val="000000" w:themeColor="text1"/>
          <w:lang w:val="sr-Latn-ME"/>
        </w:rPr>
        <w:t xml:space="preserve"> i kako se dogodilo</w:t>
      </w:r>
      <w:r w:rsidRPr="00786BD8">
        <w:rPr>
          <w:color w:val="000000" w:themeColor="text1"/>
          <w:lang w:val="sr-Latn-ME"/>
        </w:rPr>
        <w:t xml:space="preserve"> )</w:t>
      </w:r>
      <w:r w:rsidRPr="00786BD8">
        <w:rPr>
          <w:bCs/>
          <w:color w:val="000000"/>
          <w:lang w:val="sr-Latn-ME"/>
        </w:rPr>
        <w:t xml:space="preserve">  </w:t>
      </w:r>
    </w:p>
    <w:p w14:paraId="1E3F9EF3" w14:textId="77777777" w:rsidR="00830088" w:rsidRPr="00786BD8" w:rsidRDefault="00830088" w:rsidP="00EB4CD3">
      <w:pPr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</w:p>
    <w:p w14:paraId="7E1CF1E8" w14:textId="77777777" w:rsidR="00EB4CD3" w:rsidRPr="00786BD8" w:rsidRDefault="00EB4CD3" w:rsidP="00EB4CD3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14:paraId="2149A0B5" w14:textId="77777777" w:rsidR="005B4260" w:rsidRPr="00786BD8" w:rsidRDefault="005B4260" w:rsidP="009361CF">
      <w:pPr>
        <w:rPr>
          <w:rFonts w:ascii="Times New Roman" w:hAnsi="Times New Roman" w:cs="Times New Roman"/>
          <w:sz w:val="24"/>
          <w:szCs w:val="24"/>
        </w:rPr>
      </w:pPr>
    </w:p>
    <w:sectPr w:rsidR="005B4260" w:rsidRPr="00786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760"/>
    <w:multiLevelType w:val="hybridMultilevel"/>
    <w:tmpl w:val="A4E2E0AC"/>
    <w:lvl w:ilvl="0" w:tplc="5AC8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0320B"/>
    <w:multiLevelType w:val="hybridMultilevel"/>
    <w:tmpl w:val="C3C27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7E71"/>
    <w:multiLevelType w:val="hybridMultilevel"/>
    <w:tmpl w:val="FAE0F548"/>
    <w:lvl w:ilvl="0" w:tplc="A9B4D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1415F"/>
    <w:multiLevelType w:val="hybridMultilevel"/>
    <w:tmpl w:val="7BE80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A66"/>
    <w:multiLevelType w:val="hybridMultilevel"/>
    <w:tmpl w:val="CA641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C215C"/>
    <w:multiLevelType w:val="hybridMultilevel"/>
    <w:tmpl w:val="2EB64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7031A"/>
    <w:multiLevelType w:val="hybridMultilevel"/>
    <w:tmpl w:val="927AD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67599"/>
    <w:multiLevelType w:val="hybridMultilevel"/>
    <w:tmpl w:val="D1680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A5497"/>
    <w:multiLevelType w:val="hybridMultilevel"/>
    <w:tmpl w:val="971A3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12"/>
    <w:rsid w:val="000247AF"/>
    <w:rsid w:val="000918E3"/>
    <w:rsid w:val="00145216"/>
    <w:rsid w:val="001634D8"/>
    <w:rsid w:val="001A3524"/>
    <w:rsid w:val="001C5B75"/>
    <w:rsid w:val="0020429E"/>
    <w:rsid w:val="00293A43"/>
    <w:rsid w:val="002B73F8"/>
    <w:rsid w:val="003F0D42"/>
    <w:rsid w:val="00445971"/>
    <w:rsid w:val="00450DB9"/>
    <w:rsid w:val="004E1F81"/>
    <w:rsid w:val="004E76A3"/>
    <w:rsid w:val="0052389A"/>
    <w:rsid w:val="00572683"/>
    <w:rsid w:val="005B3210"/>
    <w:rsid w:val="005B4260"/>
    <w:rsid w:val="005C34CF"/>
    <w:rsid w:val="006238BA"/>
    <w:rsid w:val="00662626"/>
    <w:rsid w:val="006632B0"/>
    <w:rsid w:val="00695F67"/>
    <w:rsid w:val="006A4A3A"/>
    <w:rsid w:val="006E7F3D"/>
    <w:rsid w:val="00773C45"/>
    <w:rsid w:val="00786BD8"/>
    <w:rsid w:val="007C3B9E"/>
    <w:rsid w:val="007D2CE4"/>
    <w:rsid w:val="007E3FF1"/>
    <w:rsid w:val="00816455"/>
    <w:rsid w:val="00820ED5"/>
    <w:rsid w:val="00830088"/>
    <w:rsid w:val="00838458"/>
    <w:rsid w:val="00850040"/>
    <w:rsid w:val="00885997"/>
    <w:rsid w:val="008B7186"/>
    <w:rsid w:val="008F0546"/>
    <w:rsid w:val="009361CF"/>
    <w:rsid w:val="00953F43"/>
    <w:rsid w:val="00963097"/>
    <w:rsid w:val="00970D6E"/>
    <w:rsid w:val="009C008C"/>
    <w:rsid w:val="009D39E3"/>
    <w:rsid w:val="00A6089D"/>
    <w:rsid w:val="00B4BD95"/>
    <w:rsid w:val="00BA3612"/>
    <w:rsid w:val="00C217A3"/>
    <w:rsid w:val="00C32040"/>
    <w:rsid w:val="00E51181"/>
    <w:rsid w:val="00E51C6F"/>
    <w:rsid w:val="00E53551"/>
    <w:rsid w:val="00E73B59"/>
    <w:rsid w:val="00EB204D"/>
    <w:rsid w:val="00EB4CD3"/>
    <w:rsid w:val="012FB665"/>
    <w:rsid w:val="01BFED15"/>
    <w:rsid w:val="021A1052"/>
    <w:rsid w:val="02C90CE4"/>
    <w:rsid w:val="034C0124"/>
    <w:rsid w:val="03ADF32D"/>
    <w:rsid w:val="03C42E26"/>
    <w:rsid w:val="04E65300"/>
    <w:rsid w:val="056C11FE"/>
    <w:rsid w:val="057F4281"/>
    <w:rsid w:val="058D8B8D"/>
    <w:rsid w:val="067EAB58"/>
    <w:rsid w:val="06F5318D"/>
    <w:rsid w:val="07073E49"/>
    <w:rsid w:val="072CBD45"/>
    <w:rsid w:val="0747F8FC"/>
    <w:rsid w:val="08CDEEB6"/>
    <w:rsid w:val="09AB672A"/>
    <w:rsid w:val="09CAFEFA"/>
    <w:rsid w:val="0A90BF41"/>
    <w:rsid w:val="0B334614"/>
    <w:rsid w:val="0BC033E2"/>
    <w:rsid w:val="0BE5D8E5"/>
    <w:rsid w:val="0BF7703C"/>
    <w:rsid w:val="0D71A84F"/>
    <w:rsid w:val="0DCFB204"/>
    <w:rsid w:val="0E8D3546"/>
    <w:rsid w:val="0F485560"/>
    <w:rsid w:val="107B3B5E"/>
    <w:rsid w:val="1085F603"/>
    <w:rsid w:val="1093A505"/>
    <w:rsid w:val="1122BC17"/>
    <w:rsid w:val="11C4D608"/>
    <w:rsid w:val="12030BC9"/>
    <w:rsid w:val="12170BBF"/>
    <w:rsid w:val="122F7566"/>
    <w:rsid w:val="1295F2F1"/>
    <w:rsid w:val="12F8B627"/>
    <w:rsid w:val="1341FFD5"/>
    <w:rsid w:val="14DA285A"/>
    <w:rsid w:val="1589570B"/>
    <w:rsid w:val="15D64C61"/>
    <w:rsid w:val="1703A53F"/>
    <w:rsid w:val="1811C91C"/>
    <w:rsid w:val="1856E847"/>
    <w:rsid w:val="1901B28C"/>
    <w:rsid w:val="19A3FCF4"/>
    <w:rsid w:val="1A888D83"/>
    <w:rsid w:val="1AF457F6"/>
    <w:rsid w:val="1B144E42"/>
    <w:rsid w:val="1BE155AC"/>
    <w:rsid w:val="1D29023E"/>
    <w:rsid w:val="1D59BE66"/>
    <w:rsid w:val="1D99E4E0"/>
    <w:rsid w:val="1D9DD485"/>
    <w:rsid w:val="1DB783A3"/>
    <w:rsid w:val="1E9BE3F1"/>
    <w:rsid w:val="1F270E2F"/>
    <w:rsid w:val="1F33F9F1"/>
    <w:rsid w:val="20724FEB"/>
    <w:rsid w:val="20915F28"/>
    <w:rsid w:val="20C62F88"/>
    <w:rsid w:val="20EA4900"/>
    <w:rsid w:val="213C2890"/>
    <w:rsid w:val="219B55D2"/>
    <w:rsid w:val="23769A4B"/>
    <w:rsid w:val="253F9FF6"/>
    <w:rsid w:val="26516EA4"/>
    <w:rsid w:val="26784519"/>
    <w:rsid w:val="26AE3D52"/>
    <w:rsid w:val="26E74FE0"/>
    <w:rsid w:val="27AEF9D8"/>
    <w:rsid w:val="27DB3B42"/>
    <w:rsid w:val="28A469C0"/>
    <w:rsid w:val="2960D8B2"/>
    <w:rsid w:val="2A2898CC"/>
    <w:rsid w:val="2A402EF4"/>
    <w:rsid w:val="2AA288B3"/>
    <w:rsid w:val="2AAE64BF"/>
    <w:rsid w:val="2B067951"/>
    <w:rsid w:val="2B70A141"/>
    <w:rsid w:val="2C759F0B"/>
    <w:rsid w:val="2CAEAC65"/>
    <w:rsid w:val="2E95ED12"/>
    <w:rsid w:val="2EFD44D9"/>
    <w:rsid w:val="2F8DE5BA"/>
    <w:rsid w:val="2FE64D27"/>
    <w:rsid w:val="2FF35354"/>
    <w:rsid w:val="2FF5E2C7"/>
    <w:rsid w:val="303DE0AE"/>
    <w:rsid w:val="304D658F"/>
    <w:rsid w:val="30C35E97"/>
    <w:rsid w:val="3137D557"/>
    <w:rsid w:val="31D9B10F"/>
    <w:rsid w:val="31FE93A4"/>
    <w:rsid w:val="32464286"/>
    <w:rsid w:val="3271B3C0"/>
    <w:rsid w:val="32CBB832"/>
    <w:rsid w:val="331DEDE9"/>
    <w:rsid w:val="338BA0F0"/>
    <w:rsid w:val="34DD5F02"/>
    <w:rsid w:val="3665FAD3"/>
    <w:rsid w:val="368B342C"/>
    <w:rsid w:val="37B1FABF"/>
    <w:rsid w:val="38DA6855"/>
    <w:rsid w:val="3912AEC8"/>
    <w:rsid w:val="395259FA"/>
    <w:rsid w:val="395BF876"/>
    <w:rsid w:val="3AEF282B"/>
    <w:rsid w:val="3D945F01"/>
    <w:rsid w:val="3DF409EF"/>
    <w:rsid w:val="3E0E6AD9"/>
    <w:rsid w:val="3E16585F"/>
    <w:rsid w:val="3E60A090"/>
    <w:rsid w:val="3ED367B0"/>
    <w:rsid w:val="403887E2"/>
    <w:rsid w:val="40F6BB2B"/>
    <w:rsid w:val="41172F1E"/>
    <w:rsid w:val="41C9A4EB"/>
    <w:rsid w:val="42AE52B5"/>
    <w:rsid w:val="42E397CC"/>
    <w:rsid w:val="42F9C17F"/>
    <w:rsid w:val="4322D6DC"/>
    <w:rsid w:val="4391D6F0"/>
    <w:rsid w:val="45241DB6"/>
    <w:rsid w:val="46BA3AD5"/>
    <w:rsid w:val="46D557FF"/>
    <w:rsid w:val="480DDE49"/>
    <w:rsid w:val="48FA8713"/>
    <w:rsid w:val="49AB40BD"/>
    <w:rsid w:val="4B9C1E8C"/>
    <w:rsid w:val="4BB0AA53"/>
    <w:rsid w:val="4CE222C9"/>
    <w:rsid w:val="4E354B9E"/>
    <w:rsid w:val="4E61102B"/>
    <w:rsid w:val="4F802AD1"/>
    <w:rsid w:val="53B4FC35"/>
    <w:rsid w:val="53B83972"/>
    <w:rsid w:val="54392E57"/>
    <w:rsid w:val="560404C7"/>
    <w:rsid w:val="5689C3C5"/>
    <w:rsid w:val="56DF2EB4"/>
    <w:rsid w:val="57A707AF"/>
    <w:rsid w:val="58464B0C"/>
    <w:rsid w:val="5863FF50"/>
    <w:rsid w:val="588BAA95"/>
    <w:rsid w:val="595C5C3E"/>
    <w:rsid w:val="59EB4573"/>
    <w:rsid w:val="5A1E5F7B"/>
    <w:rsid w:val="5A2D03F8"/>
    <w:rsid w:val="5A49C966"/>
    <w:rsid w:val="5AF1A44B"/>
    <w:rsid w:val="5B209502"/>
    <w:rsid w:val="5B44BAEA"/>
    <w:rsid w:val="5C109BEE"/>
    <w:rsid w:val="5C3EE614"/>
    <w:rsid w:val="5D189411"/>
    <w:rsid w:val="5DCBF360"/>
    <w:rsid w:val="5F6EB18A"/>
    <w:rsid w:val="605CA853"/>
    <w:rsid w:val="60653FE3"/>
    <w:rsid w:val="60DD8CFB"/>
    <w:rsid w:val="612AA7EE"/>
    <w:rsid w:val="61A21338"/>
    <w:rsid w:val="61AB514E"/>
    <w:rsid w:val="62328CDB"/>
    <w:rsid w:val="6306A4D8"/>
    <w:rsid w:val="63264FCE"/>
    <w:rsid w:val="64C3C130"/>
    <w:rsid w:val="656D21FA"/>
    <w:rsid w:val="66011EAC"/>
    <w:rsid w:val="661AA347"/>
    <w:rsid w:val="663C7701"/>
    <w:rsid w:val="6678517A"/>
    <w:rsid w:val="667BD57E"/>
    <w:rsid w:val="66CA8731"/>
    <w:rsid w:val="697F116C"/>
    <w:rsid w:val="699EB765"/>
    <w:rsid w:val="6A1B5AE8"/>
    <w:rsid w:val="6ABB49B9"/>
    <w:rsid w:val="6B13B46F"/>
    <w:rsid w:val="6BB7E301"/>
    <w:rsid w:val="6D774A30"/>
    <w:rsid w:val="6DB715B3"/>
    <w:rsid w:val="6E02F69E"/>
    <w:rsid w:val="6E4A2334"/>
    <w:rsid w:val="6E98FFE7"/>
    <w:rsid w:val="6F6843C8"/>
    <w:rsid w:val="702B4ACA"/>
    <w:rsid w:val="7036D723"/>
    <w:rsid w:val="7036EE4B"/>
    <w:rsid w:val="707083EF"/>
    <w:rsid w:val="707DCAB7"/>
    <w:rsid w:val="70F960D1"/>
    <w:rsid w:val="71207A99"/>
    <w:rsid w:val="71BA8D19"/>
    <w:rsid w:val="71D379CE"/>
    <w:rsid w:val="71FBD928"/>
    <w:rsid w:val="7251D6B8"/>
    <w:rsid w:val="73F4BFBE"/>
    <w:rsid w:val="73F5949F"/>
    <w:rsid w:val="7462899C"/>
    <w:rsid w:val="74D4AF02"/>
    <w:rsid w:val="760F0CDC"/>
    <w:rsid w:val="7651D082"/>
    <w:rsid w:val="77B793F9"/>
    <w:rsid w:val="79928CBF"/>
    <w:rsid w:val="7B50AB90"/>
    <w:rsid w:val="7B589916"/>
    <w:rsid w:val="7BA71565"/>
    <w:rsid w:val="7C6F71B7"/>
    <w:rsid w:val="7CE6A8A1"/>
    <w:rsid w:val="7CEC7BF1"/>
    <w:rsid w:val="7CF46977"/>
    <w:rsid w:val="7D7845E5"/>
    <w:rsid w:val="7D7D1CD2"/>
    <w:rsid w:val="7F1E76F6"/>
    <w:rsid w:val="7FB1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BAD5"/>
  <w15:chartTrackingRefBased/>
  <w15:docId w15:val="{13737235-7790-426F-875A-AFF7033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7D2CE4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7D2CE4"/>
    <w:rPr>
      <w:rFonts w:ascii="Roboto" w:eastAsia="Roboto" w:hAnsi="Roboto" w:cs="Roboto"/>
      <w:lang w:val="pl-PL" w:eastAsia="pl-PL" w:bidi="pl-PL"/>
    </w:rPr>
  </w:style>
  <w:style w:type="paragraph" w:customStyle="1" w:styleId="paragraph">
    <w:name w:val="paragraph"/>
    <w:basedOn w:val="Normal"/>
    <w:rsid w:val="006626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mj-NO" w:eastAsia="smj-NO" w:bidi="ar-SA"/>
    </w:rPr>
  </w:style>
  <w:style w:type="character" w:customStyle="1" w:styleId="normaltextrun">
    <w:name w:val="normaltextrun"/>
    <w:basedOn w:val="DefaultParagraphFont"/>
    <w:rsid w:val="00662626"/>
  </w:style>
  <w:style w:type="character" w:customStyle="1" w:styleId="eop">
    <w:name w:val="eop"/>
    <w:basedOn w:val="DefaultParagraphFont"/>
    <w:rsid w:val="00662626"/>
  </w:style>
  <w:style w:type="character" w:customStyle="1" w:styleId="tabchar">
    <w:name w:val="tabchar"/>
    <w:basedOn w:val="DefaultParagraphFont"/>
    <w:rsid w:val="00662626"/>
  </w:style>
  <w:style w:type="character" w:customStyle="1" w:styleId="spellingerror">
    <w:name w:val="spellingerror"/>
    <w:basedOn w:val="DefaultParagraphFont"/>
    <w:rsid w:val="00662626"/>
  </w:style>
  <w:style w:type="paragraph" w:styleId="Header">
    <w:name w:val="header"/>
    <w:basedOn w:val="Normal"/>
    <w:link w:val="HeaderChar"/>
    <w:uiPriority w:val="99"/>
    <w:unhideWhenUsed/>
    <w:rsid w:val="00970D6E"/>
    <w:pPr>
      <w:widowControl/>
      <w:tabs>
        <w:tab w:val="center" w:pos="4702"/>
        <w:tab w:val="right" w:pos="940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sr-Latn-CS" w:eastAsia="sr-Latn-C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70D6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32C6-B4D1-4D86-A1D4-EB6A123F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Asus</cp:lastModifiedBy>
  <cp:revision>4</cp:revision>
  <dcterms:created xsi:type="dcterms:W3CDTF">2021-04-19T21:29:00Z</dcterms:created>
  <dcterms:modified xsi:type="dcterms:W3CDTF">2021-04-28T22:06:00Z</dcterms:modified>
</cp:coreProperties>
</file>