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10368" w:type="dxa"/>
        <w:tblLook w:val="04A0" w:firstRow="1" w:lastRow="0" w:firstColumn="1" w:lastColumn="0" w:noHBand="0" w:noVBand="1"/>
      </w:tblPr>
      <w:tblGrid>
        <w:gridCol w:w="2683"/>
        <w:gridCol w:w="1710"/>
        <w:gridCol w:w="5705"/>
        <w:gridCol w:w="270"/>
      </w:tblGrid>
      <w:tr w:rsidR="00384838" w:rsidTr="00C45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  <w:gridSpan w:val="4"/>
            <w:hideMark/>
          </w:tcPr>
          <w:p w:rsidR="00384838" w:rsidRDefault="00384838" w:rsidP="00393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Pripremа zа izvođenje nаstаve</w:t>
            </w:r>
          </w:p>
        </w:tc>
      </w:tr>
      <w:tr w:rsidR="00384838" w:rsidTr="00C4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Predmet:</w:t>
            </w:r>
          </w:p>
        </w:tc>
        <w:tc>
          <w:tcPr>
            <w:tcW w:w="8118" w:type="dxa"/>
            <w:gridSpan w:val="3"/>
            <w:hideMark/>
          </w:tcPr>
          <w:p w:rsidR="00384838" w:rsidRPr="007247CC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Likovna kultura</w:t>
            </w:r>
          </w:p>
        </w:tc>
      </w:tr>
      <w:tr w:rsidR="00384838" w:rsidTr="00C45519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Učitelj</w:t>
            </w:r>
            <w:r w:rsidR="00CD7F0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  <w:r w:rsidR="00EB050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8118" w:type="dxa"/>
            <w:gridSpan w:val="3"/>
            <w:hideMark/>
          </w:tcPr>
          <w:p w:rsidR="00384838" w:rsidRDefault="00EB050B" w:rsidP="003936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Milica Samardžić</w:t>
            </w:r>
          </w:p>
        </w:tc>
      </w:tr>
      <w:tr w:rsidR="00384838" w:rsidTr="00C4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Razred </w:t>
            </w:r>
          </w:p>
          <w:p w:rsidR="00A77BBB" w:rsidRDefault="00C45519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</w:t>
            </w:r>
            <w:r w:rsidR="00A77BB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ema</w:t>
            </w:r>
          </w:p>
        </w:tc>
        <w:tc>
          <w:tcPr>
            <w:tcW w:w="8118" w:type="dxa"/>
            <w:gridSpan w:val="3"/>
            <w:hideMark/>
          </w:tcPr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  <w:r w:rsidR="00EB050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</w:p>
          <w:p w:rsidR="00A77BBB" w:rsidRDefault="00A77BBB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Dan planete Zemlje</w:t>
            </w:r>
          </w:p>
        </w:tc>
      </w:tr>
      <w:tr w:rsidR="00384838" w:rsidTr="00C4551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Obrazovno-vaspitni ishod </w:t>
            </w:r>
          </w:p>
        </w:tc>
        <w:tc>
          <w:tcPr>
            <w:tcW w:w="8118" w:type="dxa"/>
            <w:gridSpan w:val="3"/>
            <w:hideMark/>
          </w:tcPr>
          <w:p w:rsidR="00EB050B" w:rsidRPr="00EB050B" w:rsidRDefault="00384838" w:rsidP="003936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val="sr-Cyrl-BA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5. </w:t>
            </w:r>
            <w:r w:rsidRPr="00A010C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Na kraju učenja učenik</w:t>
            </w:r>
            <w:r w:rsidR="00CD7F0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/ca</w:t>
            </w:r>
            <w:r w:rsidRPr="00A010C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će biti u sta</w:t>
            </w:r>
            <w:r w:rsidR="00EB050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nju da opiše postupak miješanja boja</w:t>
            </w:r>
          </w:p>
        </w:tc>
      </w:tr>
      <w:tr w:rsidR="00384838" w:rsidTr="00C4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Ishodi </w:t>
            </w:r>
          </w:p>
          <w:p w:rsidR="00A77BBB" w:rsidRDefault="00A77BBB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A77BBB" w:rsidRDefault="00A77BBB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A77BBB" w:rsidRDefault="00A77BBB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A77BBB" w:rsidRDefault="00A77BBB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A77BBB" w:rsidRDefault="00A77BBB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A77BBB" w:rsidRDefault="00C45519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</w:t>
            </w:r>
            <w:r w:rsidR="00A77BB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ljučne kompetencije(aktivnosti učenika i oznake ishoda učenja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KK</w:t>
            </w:r>
            <w:r w:rsidR="00F61EA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čijem se postizanju doprinosi kod učenika)</w:t>
            </w:r>
          </w:p>
          <w:p w:rsidR="00384838" w:rsidRPr="004F6422" w:rsidRDefault="00384838" w:rsidP="00393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118" w:type="dxa"/>
            <w:gridSpan w:val="3"/>
            <w:hideMark/>
          </w:tcPr>
          <w:p w:rsidR="00384838" w:rsidRPr="00384838" w:rsidRDefault="00EB050B" w:rsidP="00384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848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4838" w:rsidRPr="00384838">
              <w:rPr>
                <w:rFonts w:ascii="Times New Roman" w:hAnsi="Times New Roman" w:cs="Times New Roman"/>
                <w:sz w:val="24"/>
                <w:szCs w:val="24"/>
              </w:rPr>
              <w:t>Tokom učenja učenik će moći da:</w:t>
            </w:r>
          </w:p>
          <w:p w:rsidR="00384838" w:rsidRPr="00384838" w:rsidRDefault="00384838" w:rsidP="00384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8">
              <w:rPr>
                <w:rFonts w:ascii="Times New Roman" w:hAnsi="Times New Roman" w:cs="Times New Roman"/>
                <w:sz w:val="24"/>
                <w:szCs w:val="24"/>
              </w:rPr>
              <w:t>nabroji boje(5. 1.);</w:t>
            </w:r>
          </w:p>
          <w:p w:rsidR="00384838" w:rsidRPr="00384838" w:rsidRDefault="00384838" w:rsidP="00384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8">
              <w:rPr>
                <w:rFonts w:ascii="Times New Roman" w:hAnsi="Times New Roman" w:cs="Times New Roman"/>
                <w:sz w:val="24"/>
                <w:szCs w:val="24"/>
              </w:rPr>
              <w:t>prepozna boje</w:t>
            </w:r>
          </w:p>
          <w:p w:rsidR="00384838" w:rsidRPr="00384838" w:rsidRDefault="00384838" w:rsidP="00384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838">
              <w:rPr>
                <w:rFonts w:ascii="Times New Roman" w:hAnsi="Times New Roman" w:cs="Times New Roman"/>
                <w:sz w:val="24"/>
                <w:szCs w:val="24"/>
              </w:rPr>
              <w:t>(5. 2.)</w:t>
            </w:r>
          </w:p>
          <w:p w:rsidR="00384838" w:rsidRPr="00384838" w:rsidRDefault="00EB050B" w:rsidP="00384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848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4838" w:rsidRPr="00384838">
              <w:rPr>
                <w:rFonts w:ascii="Times New Roman" w:hAnsi="Times New Roman" w:cs="Times New Roman"/>
                <w:sz w:val="24"/>
                <w:szCs w:val="24"/>
              </w:rPr>
              <w:t>Tokom učenja učenik će moći da:</w:t>
            </w:r>
          </w:p>
          <w:p w:rsidR="00384838" w:rsidRPr="00384838" w:rsidRDefault="00EB050B" w:rsidP="00384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Kreira rad lijepljenjem bojenih površina</w:t>
            </w:r>
            <w:r w:rsidR="00384838" w:rsidRPr="00384838">
              <w:rPr>
                <w:rFonts w:ascii="Times New Roman" w:hAnsi="Times New Roman" w:cs="Times New Roman"/>
                <w:sz w:val="24"/>
                <w:szCs w:val="24"/>
              </w:rPr>
              <w:t xml:space="preserve"> (5. 3.)</w:t>
            </w:r>
          </w:p>
          <w:p w:rsidR="00384838" w:rsidRDefault="00384838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EA8" w:rsidRDefault="00F61EA8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Kompetencjja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pismenosti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61EA8" w:rsidRDefault="00F61EA8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Iskazuje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otvorenost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konstruktivnom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dijalogu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saopštavajuć</w:t>
            </w:r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adekvatno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reaguje</w:t>
            </w:r>
            <w:proofErr w:type="spellEnd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argumente</w:t>
            </w:r>
            <w:proofErr w:type="spellEnd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drugih,prihvatajući</w:t>
            </w:r>
            <w:proofErr w:type="spellEnd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</w:t>
            </w:r>
            <w:proofErr w:type="spellEnd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6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opovrgavajući</w:t>
            </w:r>
            <w:proofErr w:type="spellEnd"/>
          </w:p>
          <w:p w:rsidR="00916AC1" w:rsidRDefault="00916AC1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Lična,društvena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učiti</w:t>
            </w:r>
            <w:proofErr w:type="spellEnd"/>
          </w:p>
          <w:p w:rsidR="00916AC1" w:rsidRDefault="00916AC1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1.5.20.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Iskazuje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radoznalost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želju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učenjem</w:t>
            </w:r>
            <w:proofErr w:type="spellEnd"/>
          </w:p>
          <w:p w:rsidR="00916AC1" w:rsidRDefault="00916AC1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Građanska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kompetencija</w:t>
            </w:r>
            <w:proofErr w:type="spellEnd"/>
          </w:p>
          <w:p w:rsidR="00916AC1" w:rsidRDefault="00916AC1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prirodnih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zaštite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životne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očuvanju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kvaliteta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života</w:t>
            </w:r>
            <w:proofErr w:type="spellEnd"/>
          </w:p>
          <w:p w:rsidR="00916AC1" w:rsidRDefault="00916AC1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mišljenje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rešavanju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problema,uz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uvažavanje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drugih</w:t>
            </w:r>
            <w:proofErr w:type="spellEnd"/>
          </w:p>
          <w:p w:rsidR="00916AC1" w:rsidRDefault="00916AC1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dostupne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prilagođen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uzrastu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upoređuje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sadržaje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nastavnicima,roditeljima,rođacima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vršnjacima</w:t>
            </w:r>
            <w:proofErr w:type="spellEnd"/>
          </w:p>
          <w:p w:rsidR="00916AC1" w:rsidRDefault="00916AC1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Ističe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važnost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odgovornog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životnoj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sredini</w:t>
            </w:r>
            <w:proofErr w:type="spellEnd"/>
          </w:p>
          <w:p w:rsidR="00F1528A" w:rsidRDefault="00F1528A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Preduzetnička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kompetencija</w:t>
            </w:r>
            <w:proofErr w:type="spellEnd"/>
          </w:p>
          <w:p w:rsidR="00F1528A" w:rsidRDefault="00F1528A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Iskazuje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empatiju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drugima,inicijativu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izražen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životne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sredine,te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uvjerava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pozivajući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određene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argumente</w:t>
            </w:r>
            <w:proofErr w:type="spellEnd"/>
          </w:p>
          <w:p w:rsidR="00F1528A" w:rsidRDefault="00F1528A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kulturološke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svijesti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izražavanja</w:t>
            </w:r>
            <w:proofErr w:type="spellEnd"/>
          </w:p>
          <w:p w:rsidR="00F1528A" w:rsidRDefault="00F1528A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1.8.4.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Izražava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osjećanja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stvaralačkom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slikanje,crtanje,sastav,skulpturu,muziku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umjetničke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oblike</w:t>
            </w:r>
            <w:proofErr w:type="spellEnd"/>
          </w:p>
          <w:p w:rsidR="00F1528A" w:rsidRDefault="00F1528A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528A" w:rsidRPr="004F6422" w:rsidRDefault="00F1528A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4838" w:rsidRPr="004F6422" w:rsidRDefault="00384838" w:rsidP="0039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4838" w:rsidTr="00C4551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Pojmovi i sadržaji  </w:t>
            </w:r>
          </w:p>
        </w:tc>
        <w:tc>
          <w:tcPr>
            <w:tcW w:w="8118" w:type="dxa"/>
            <w:gridSpan w:val="3"/>
            <w:hideMark/>
          </w:tcPr>
          <w:p w:rsidR="00384838" w:rsidRDefault="00384838" w:rsidP="00384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Boja, bojena površina; osnovne i izvedene</w:t>
            </w:r>
            <w:r w:rsidR="00EB050B">
              <w:rPr>
                <w:rFonts w:ascii="Arial Narrow" w:hAnsi="Arial Narrow"/>
              </w:rPr>
              <w:t xml:space="preserve"> boje, miješanje boja; kolaž papir</w:t>
            </w:r>
          </w:p>
          <w:p w:rsidR="00384838" w:rsidRPr="00EB050B" w:rsidRDefault="00D45080" w:rsidP="00EB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Slikanje papirom u boji</w:t>
            </w:r>
          </w:p>
        </w:tc>
      </w:tr>
      <w:tr w:rsidR="00384838" w:rsidTr="00C4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Oblici rada </w:t>
            </w:r>
          </w:p>
        </w:tc>
        <w:tc>
          <w:tcPr>
            <w:tcW w:w="8118" w:type="dxa"/>
            <w:gridSpan w:val="3"/>
            <w:hideMark/>
          </w:tcPr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Frontalni, grupni</w:t>
            </w:r>
          </w:p>
        </w:tc>
      </w:tr>
      <w:tr w:rsidR="00384838" w:rsidTr="00C45519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Nastavne metode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:</w:t>
            </w:r>
          </w:p>
        </w:tc>
        <w:tc>
          <w:tcPr>
            <w:tcW w:w="8118" w:type="dxa"/>
            <w:gridSpan w:val="3"/>
            <w:hideMark/>
          </w:tcPr>
          <w:p w:rsidR="00384838" w:rsidRDefault="00384838" w:rsidP="003936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Holistička, kooperativna</w:t>
            </w:r>
          </w:p>
        </w:tc>
      </w:tr>
      <w:tr w:rsidR="00384838" w:rsidTr="00C4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Nastavna sredstva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:</w:t>
            </w:r>
          </w:p>
        </w:tc>
        <w:tc>
          <w:tcPr>
            <w:tcW w:w="8118" w:type="dxa"/>
            <w:gridSpan w:val="3"/>
            <w:hideMark/>
          </w:tcPr>
          <w:p w:rsidR="00384838" w:rsidRDefault="00384838" w:rsidP="003936A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Udžbenik</w:t>
            </w:r>
          </w:p>
        </w:tc>
      </w:tr>
      <w:tr w:rsidR="00916AC1" w:rsidTr="00C45519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Redni broj časa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</w:p>
        </w:tc>
        <w:tc>
          <w:tcPr>
            <w:tcW w:w="1710" w:type="dxa"/>
            <w:hideMark/>
          </w:tcPr>
          <w:p w:rsidR="00384838" w:rsidRPr="00384838" w:rsidRDefault="00EB050B" w:rsidP="003936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41/42</w:t>
            </w:r>
          </w:p>
        </w:tc>
        <w:tc>
          <w:tcPr>
            <w:tcW w:w="6408" w:type="dxa"/>
            <w:gridSpan w:val="2"/>
            <w:hideMark/>
          </w:tcPr>
          <w:p w:rsidR="00384838" w:rsidRDefault="00384838" w:rsidP="00393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84838" w:rsidTr="00C4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  <w:gridSpan w:val="4"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                                                    AKTIVNOSTI </w:t>
            </w:r>
          </w:p>
          <w:p w:rsidR="00384838" w:rsidRDefault="00384838" w:rsidP="00393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384838" w:rsidTr="00C4551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3"/>
            <w:hideMark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TOK ČASA</w:t>
            </w:r>
          </w:p>
        </w:tc>
        <w:tc>
          <w:tcPr>
            <w:tcW w:w="270" w:type="dxa"/>
            <w:hideMark/>
          </w:tcPr>
          <w:p w:rsidR="00384838" w:rsidRDefault="00384838" w:rsidP="003936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                           </w:t>
            </w:r>
          </w:p>
        </w:tc>
      </w:tr>
      <w:tr w:rsidR="00384838" w:rsidTr="00C4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3"/>
          </w:tcPr>
          <w:p w:rsidR="00384838" w:rsidRDefault="00384838" w:rsidP="003936A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Latn-CS"/>
              </w:rPr>
            </w:pPr>
          </w:p>
          <w:p w:rsidR="00384838" w:rsidRDefault="00D45080" w:rsidP="003936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41/42</w:t>
            </w:r>
            <w:r w:rsidR="0038483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čas</w:t>
            </w:r>
          </w:p>
          <w:p w:rsidR="00C45519" w:rsidRDefault="00C45519" w:rsidP="003936AA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r-Latn-CS" w:eastAsia="sr-Latn-CS"/>
              </w:rPr>
            </w:pPr>
          </w:p>
          <w:p w:rsidR="00CD7F04" w:rsidRDefault="005563D9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Uvodni dio</w:t>
            </w:r>
            <w:r w:rsidR="00C4551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časa</w:t>
            </w:r>
          </w:p>
          <w:p w:rsidR="005563D9" w:rsidRDefault="005563D9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5563D9" w:rsidRDefault="005563D9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-Razgovaraju o čistim i miješanim bojama.</w:t>
            </w:r>
          </w:p>
          <w:p w:rsidR="005563D9" w:rsidRDefault="00C45519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-P</w:t>
            </w:r>
            <w:r w:rsidR="005563D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onavljaju koje su to osnovne boje,koje se boje dobijaju miješanjem osnovnih boja i opisuju postupak miješanja boja.</w:t>
            </w:r>
          </w:p>
          <w:p w:rsidR="005563D9" w:rsidRDefault="00C45519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-P</w:t>
            </w:r>
            <w:r w:rsidR="005563D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odsjetiće se i tehnike rada sa kolaž papirom-da papir mogu rezati i trgati i na taj način popunjavati određenu površinu.</w:t>
            </w:r>
          </w:p>
          <w:p w:rsidR="005563D9" w:rsidRDefault="005563D9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5563D9" w:rsidRDefault="00C45519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G</w:t>
            </w:r>
            <w:r w:rsidR="005563D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lavni 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časa</w:t>
            </w:r>
          </w:p>
          <w:p w:rsidR="005563D9" w:rsidRDefault="005563D9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5563D9" w:rsidRDefault="005563D9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-</w:t>
            </w:r>
            <w:r w:rsidR="00C4551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Pošto nam se bliži dan planete Zemlje učenici će raditi radove na tu temu. Njihov zadatak će biti da prvo uz pomoć čistih i miješanih boja obojaju date crteže,a potom da kreiraju rad lijepljenjem bojenih površina. Na tabli će se nalaziti okačena velika slika planete Zemlje što će učenicima pomoći prilikom izrade radova.</w:t>
            </w:r>
          </w:p>
          <w:p w:rsidR="00C45519" w:rsidRDefault="001A4C41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-Učenici će uz pomoć ovih aktivnosti razvijati kreativnost i koncentraciju</w:t>
            </w:r>
            <w:r w:rsidR="00C4551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:rsidR="00C45519" w:rsidRDefault="00C45519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C45519" w:rsidRDefault="001A4C41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Završni diio časa</w:t>
            </w:r>
          </w:p>
          <w:p w:rsidR="00C45519" w:rsidRDefault="00C45519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C45519" w:rsidRPr="004F6422" w:rsidRDefault="001A4C41" w:rsidP="003848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-Radove kačimo na pano predviđen za izlaganje učeničkih radova.</w:t>
            </w:r>
            <w:bookmarkStart w:id="0" w:name="_GoBack"/>
            <w:bookmarkEnd w:id="0"/>
          </w:p>
        </w:tc>
        <w:tc>
          <w:tcPr>
            <w:tcW w:w="270" w:type="dxa"/>
          </w:tcPr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384838" w:rsidRDefault="00384838" w:rsidP="003936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:rsidR="00EF4A95" w:rsidRDefault="00EF4A95"/>
    <w:sectPr w:rsidR="00EF4A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2D9B"/>
    <w:multiLevelType w:val="hybridMultilevel"/>
    <w:tmpl w:val="0716504C"/>
    <w:lvl w:ilvl="0" w:tplc="CF44F5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38"/>
    <w:rsid w:val="001A4C41"/>
    <w:rsid w:val="00384838"/>
    <w:rsid w:val="005563D9"/>
    <w:rsid w:val="00916AC1"/>
    <w:rsid w:val="00A77BBB"/>
    <w:rsid w:val="00C45519"/>
    <w:rsid w:val="00C47E65"/>
    <w:rsid w:val="00C80F0F"/>
    <w:rsid w:val="00CD7F04"/>
    <w:rsid w:val="00D45080"/>
    <w:rsid w:val="00E103B5"/>
    <w:rsid w:val="00EB050B"/>
    <w:rsid w:val="00EF4A95"/>
    <w:rsid w:val="00F1528A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EFA6D-B852-434B-9A9C-339BB76B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3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8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7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A77BB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77B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77B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455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3D13-9D3A-4F5E-AB9D-CB1D86AB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user</cp:lastModifiedBy>
  <cp:revision>4</cp:revision>
  <dcterms:created xsi:type="dcterms:W3CDTF">2021-04-20T21:28:00Z</dcterms:created>
  <dcterms:modified xsi:type="dcterms:W3CDTF">2021-04-22T18:34:00Z</dcterms:modified>
</cp:coreProperties>
</file>