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82" w:rsidRDefault="00B21E5F">
      <w:r>
        <w:t>Uzimajući u obzir epidemiolosku situaciju u zemjlji kao i preporuke Instituta za javno zdravlje i Ministarstva prosvjete  nijesmo bili u mogućnosti da organizujemo čas kojem bi prisustvovali i drugi nastavnci.</w:t>
      </w:r>
      <w:bookmarkStart w:id="0" w:name="_GoBack"/>
      <w:bookmarkEnd w:id="0"/>
    </w:p>
    <w:sectPr w:rsidR="00F35C8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5F"/>
    <w:rsid w:val="003400C0"/>
    <w:rsid w:val="00B21E5F"/>
    <w:rsid w:val="00F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C1DB"/>
  <w15:chartTrackingRefBased/>
  <w15:docId w15:val="{6F5206B0-1D9D-4805-B351-6103963C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Radojica Kovacevic</dc:creator>
  <cp:keywords/>
  <dc:description/>
  <cp:lastModifiedBy>Radojica Kovacevic</cp:lastModifiedBy>
  <cp:revision>1</cp:revision>
  <dcterms:created xsi:type="dcterms:W3CDTF">2021-03-29T08:59:00Z</dcterms:created>
  <dcterms:modified xsi:type="dcterms:W3CDTF">2021-03-29T09:04:00Z</dcterms:modified>
</cp:coreProperties>
</file>