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2530C6B7" w:rsidR="00F62A5D" w:rsidRPr="00374793" w:rsidRDefault="00C20B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Priprema                              </w:t>
      </w:r>
      <w:r w:rsidR="00867217"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  <w:t xml:space="preserve">Milica Raičević JUOŠ „ Mirko Srzentić“ Petrovac </w:t>
      </w:r>
    </w:p>
    <w:p w14:paraId="797F2C4A" w14:textId="1ED31915" w:rsidR="00F62A5D" w:rsidRPr="0037479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</w:pPr>
    </w:p>
    <w:p w14:paraId="2375FA65" w14:textId="77777777" w:rsidR="00F62A5D" w:rsidRPr="0037479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F62A5D" w:rsidRPr="00374793" w14:paraId="6B327348" w14:textId="77777777" w:rsidTr="00A54FAB">
        <w:tc>
          <w:tcPr>
            <w:tcW w:w="2943" w:type="dxa"/>
            <w:shd w:val="clear" w:color="auto" w:fill="D9D9D9"/>
          </w:tcPr>
          <w:p w14:paraId="588386DF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3BB591E7" w14:textId="77777777" w:rsidR="00F62A5D" w:rsidRPr="00374793" w:rsidRDefault="006C7631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Matematika</w:t>
            </w:r>
            <w:r w:rsidR="006748D2"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8D9EBA8" w14:textId="5B44221C" w:rsidR="006748D2" w:rsidRPr="00374793" w:rsidRDefault="006748D2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74793" w14:paraId="06EB6520" w14:textId="77777777" w:rsidTr="00A54FAB">
        <w:tc>
          <w:tcPr>
            <w:tcW w:w="2943" w:type="dxa"/>
            <w:shd w:val="clear" w:color="auto" w:fill="D9D9D9"/>
          </w:tcPr>
          <w:p w14:paraId="097D768A" w14:textId="3FAB0DFB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10DDF730" w:rsidR="00F62A5D" w:rsidRPr="00374793" w:rsidRDefault="00867217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Zapremina valjka</w:t>
            </w:r>
          </w:p>
        </w:tc>
      </w:tr>
      <w:tr w:rsidR="00F62A5D" w:rsidRPr="00374793" w14:paraId="4E416BA3" w14:textId="77777777" w:rsidTr="00A54FAB">
        <w:tc>
          <w:tcPr>
            <w:tcW w:w="2943" w:type="dxa"/>
            <w:shd w:val="clear" w:color="auto" w:fill="D9D9D9"/>
          </w:tcPr>
          <w:p w14:paraId="0F9333B3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Cilj</w:t>
            </w:r>
          </w:p>
          <w:p w14:paraId="1D3320E9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a) opšti</w:t>
            </w:r>
          </w:p>
          <w:p w14:paraId="4D825E0A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1D5E85D8" w14:textId="3F1787F7" w:rsidR="006C7631" w:rsidRPr="00374793" w:rsidRDefault="00867217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Povezivanje usvojenih znanja u rješavanju problemskih zadataka </w:t>
            </w:r>
          </w:p>
        </w:tc>
      </w:tr>
      <w:tr w:rsidR="00F62A5D" w:rsidRPr="00374793" w14:paraId="5AA70B12" w14:textId="77777777" w:rsidTr="00A54FAB">
        <w:tc>
          <w:tcPr>
            <w:tcW w:w="2943" w:type="dxa"/>
            <w:shd w:val="clear" w:color="auto" w:fill="D9D9D9"/>
          </w:tcPr>
          <w:p w14:paraId="3ECB209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Ishodi učenja</w:t>
            </w:r>
          </w:p>
          <w:p w14:paraId="11ADE234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589D665" w14:textId="77777777" w:rsidR="00867217" w:rsidRDefault="00867217" w:rsidP="008672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Razumiju postavljeni problem </w:t>
            </w:r>
          </w:p>
          <w:p w14:paraId="3BB8B68C" w14:textId="22F3794B" w:rsidR="00867217" w:rsidRDefault="00867217" w:rsidP="008672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Traže informacije potrebne za rješavanje problema</w:t>
            </w:r>
          </w:p>
          <w:p w14:paraId="7180F4B4" w14:textId="5967316E" w:rsidR="00867217" w:rsidRDefault="00867217" w:rsidP="008672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Na osnovu slike procjenjuju poluprečnik valjka i visinu valjka</w:t>
            </w:r>
          </w:p>
          <w:p w14:paraId="349F2D96" w14:textId="77777777" w:rsidR="00867217" w:rsidRDefault="00867217" w:rsidP="008672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Primjenjuju formulu za računanje zapremine valjka</w:t>
            </w:r>
          </w:p>
          <w:p w14:paraId="56CB91D9" w14:textId="66E02220" w:rsidR="00867217" w:rsidRPr="00867217" w:rsidRDefault="00867217" w:rsidP="008672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Povezuju sa gradivom iz fizike i zaključuju da je masa = zapremina * gustina </w:t>
            </w:r>
          </w:p>
        </w:tc>
      </w:tr>
      <w:tr w:rsidR="00F62A5D" w:rsidRPr="00374793" w14:paraId="0EE04F2C" w14:textId="77777777" w:rsidTr="00A54FAB">
        <w:tc>
          <w:tcPr>
            <w:tcW w:w="2943" w:type="dxa"/>
            <w:shd w:val="clear" w:color="auto" w:fill="D9D9D9"/>
          </w:tcPr>
          <w:p w14:paraId="55609831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96FAC36" w14:textId="3A6DAFD6" w:rsidR="002A2A79" w:rsidRPr="00191CA5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proofErr w:type="spellStart"/>
            <w:r w:rsidRPr="00191CA5">
              <w:rPr>
                <w:b/>
              </w:rPr>
              <w:t>Kompetencija</w:t>
            </w:r>
            <w:proofErr w:type="spellEnd"/>
            <w:r w:rsidRPr="00191CA5">
              <w:rPr>
                <w:b/>
              </w:rPr>
              <w:t xml:space="preserve"> </w:t>
            </w:r>
            <w:proofErr w:type="spellStart"/>
            <w:r w:rsidRPr="00191CA5">
              <w:rPr>
                <w:b/>
              </w:rPr>
              <w:t>pismenosti</w:t>
            </w:r>
            <w:proofErr w:type="spellEnd"/>
          </w:p>
          <w:p w14:paraId="120F3BA3" w14:textId="77777777" w:rsidR="00F62A5D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2.1.1.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standarde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čitanju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pisanju</w:t>
            </w:r>
            <w:proofErr w:type="spellEnd"/>
            <w:r>
              <w:t xml:space="preserve"> (</w:t>
            </w:r>
            <w:proofErr w:type="spellStart"/>
            <w:r>
              <w:t>čita</w:t>
            </w:r>
            <w:proofErr w:type="spellEnd"/>
            <w:r>
              <w:t xml:space="preserve"> </w:t>
            </w:r>
            <w:proofErr w:type="spellStart"/>
            <w:r>
              <w:t>literarne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neliterarne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razumijevanje</w:t>
            </w:r>
            <w:proofErr w:type="spellEnd"/>
            <w:r>
              <w:t xml:space="preserve"> </w:t>
            </w:r>
            <w:proofErr w:type="spellStart"/>
            <w:r>
              <w:t>pisanih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;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datih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>)</w:t>
            </w:r>
          </w:p>
          <w:p w14:paraId="599B1DC7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2.1.6. </w:t>
            </w:r>
            <w:proofErr w:type="spellStart"/>
            <w:r>
              <w:t>Komunicira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pisano</w:t>
            </w:r>
            <w:proofErr w:type="spellEnd"/>
            <w:r>
              <w:t xml:space="preserve"> u </w:t>
            </w:r>
            <w:proofErr w:type="spellStart"/>
            <w:r>
              <w:t>raznim</w:t>
            </w:r>
            <w:proofErr w:type="spellEnd"/>
            <w:r>
              <w:t xml:space="preserve"> </w:t>
            </w:r>
            <w:proofErr w:type="spellStart"/>
            <w:r>
              <w:t>situacijama</w:t>
            </w:r>
            <w:proofErr w:type="spellEnd"/>
            <w:r>
              <w:t xml:space="preserve"> </w:t>
            </w:r>
            <w:proofErr w:type="spellStart"/>
            <w:r>
              <w:t>prilagođavajući</w:t>
            </w:r>
            <w:proofErr w:type="spellEnd"/>
            <w:r>
              <w:t xml:space="preserve"> </w:t>
            </w:r>
            <w:proofErr w:type="spellStart"/>
            <w:r>
              <w:t>sopstvenu</w:t>
            </w:r>
            <w:proofErr w:type="spellEnd"/>
            <w:r>
              <w:t xml:space="preserve"> </w:t>
            </w:r>
            <w:proofErr w:type="spellStart"/>
            <w:r>
              <w:t>komunikaciju</w:t>
            </w:r>
            <w:proofErr w:type="spellEnd"/>
            <w:r>
              <w:t xml:space="preserve"> </w:t>
            </w:r>
            <w:proofErr w:type="spellStart"/>
            <w:r>
              <w:t>potrebama</w:t>
            </w:r>
            <w:proofErr w:type="spellEnd"/>
            <w:r>
              <w:t xml:space="preserve"> </w:t>
            </w:r>
            <w:proofErr w:type="spellStart"/>
            <w:r>
              <w:t>situacije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odgovarajućeg</w:t>
            </w:r>
            <w:proofErr w:type="spellEnd"/>
            <w:r>
              <w:t xml:space="preserve"> </w:t>
            </w:r>
            <w:proofErr w:type="spellStart"/>
            <w:r>
              <w:t>vokabulara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digitalnih</w:t>
            </w:r>
            <w:proofErr w:type="spellEnd"/>
            <w:r>
              <w:t xml:space="preserve"> </w:t>
            </w:r>
            <w:proofErr w:type="spellStart"/>
            <w:r>
              <w:t>tehnologija</w:t>
            </w:r>
            <w:proofErr w:type="spellEnd"/>
          </w:p>
          <w:p w14:paraId="03423E29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2.1.7. </w:t>
            </w:r>
            <w:proofErr w:type="spellStart"/>
            <w:r>
              <w:t>Pronalazi</w:t>
            </w:r>
            <w:proofErr w:type="spellEnd"/>
            <w:r>
              <w:t xml:space="preserve">, </w:t>
            </w:r>
            <w:proofErr w:type="spellStart"/>
            <w:r>
              <w:t>procjenjuje</w:t>
            </w:r>
            <w:proofErr w:type="spellEnd"/>
            <w:r>
              <w:t xml:space="preserve">, </w:t>
            </w:r>
            <w:proofErr w:type="spellStart"/>
            <w:r>
              <w:t>obrađuje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prezentira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izvora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</w:p>
          <w:p w14:paraId="421CC79B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2.1.10. </w:t>
            </w:r>
            <w:proofErr w:type="spellStart"/>
            <w:r>
              <w:t>Učestvuje</w:t>
            </w:r>
            <w:proofErr w:type="spellEnd"/>
            <w:r>
              <w:t xml:space="preserve"> </w:t>
            </w:r>
            <w:proofErr w:type="spellStart"/>
            <w:r>
              <w:t>kritički</w:t>
            </w:r>
            <w:proofErr w:type="spellEnd"/>
            <w:r>
              <w:t xml:space="preserve"> u </w:t>
            </w:r>
            <w:proofErr w:type="spellStart"/>
            <w:r>
              <w:t>konstruktivnom</w:t>
            </w:r>
            <w:proofErr w:type="spellEnd"/>
            <w:r>
              <w:t xml:space="preserve"> </w:t>
            </w:r>
            <w:proofErr w:type="spellStart"/>
            <w:r>
              <w:t>dijalogu</w:t>
            </w:r>
            <w:proofErr w:type="spellEnd"/>
            <w:r>
              <w:t xml:space="preserve">, </w:t>
            </w:r>
            <w:proofErr w:type="spellStart"/>
            <w:r>
              <w:t>uvažavajući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dobrog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(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>
              <w:t>vokabular</w:t>
            </w:r>
            <w:proofErr w:type="spellEnd"/>
            <w:r>
              <w:t xml:space="preserve"> </w:t>
            </w:r>
            <w:proofErr w:type="spellStart"/>
            <w:r>
              <w:t>primjeren</w:t>
            </w:r>
            <w:proofErr w:type="spellEnd"/>
            <w:r>
              <w:t xml:space="preserve"> </w:t>
            </w:r>
            <w:proofErr w:type="spellStart"/>
            <w:r>
              <w:t>situaciji</w:t>
            </w:r>
            <w:proofErr w:type="spellEnd"/>
            <w:r>
              <w:t xml:space="preserve">, </w:t>
            </w:r>
            <w:proofErr w:type="spellStart"/>
            <w:r>
              <w:t>primjeren</w:t>
            </w:r>
            <w:proofErr w:type="spellEnd"/>
            <w:r>
              <w:t xml:space="preserve"> </w:t>
            </w:r>
            <w:proofErr w:type="spellStart"/>
            <w:r>
              <w:t>govor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uključuje</w:t>
            </w:r>
            <w:proofErr w:type="spellEnd"/>
            <w:r>
              <w:t xml:space="preserve"> </w:t>
            </w:r>
            <w:proofErr w:type="spellStart"/>
            <w:r>
              <w:t>svrsisodnost</w:t>
            </w:r>
            <w:proofErr w:type="spellEnd"/>
            <w:r>
              <w:t xml:space="preserve">, </w:t>
            </w:r>
            <w:proofErr w:type="spellStart"/>
            <w:r>
              <w:t>preciznost</w:t>
            </w:r>
            <w:proofErr w:type="spellEnd"/>
            <w:r>
              <w:t xml:space="preserve">, </w:t>
            </w:r>
            <w:proofErr w:type="spellStart"/>
            <w:r>
              <w:t>jasnoću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iskazujući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interakciju</w:t>
            </w:r>
            <w:proofErr w:type="spellEnd"/>
            <w:r>
              <w:t xml:space="preserve"> s </w:t>
            </w:r>
            <w:proofErr w:type="spellStart"/>
            <w:r>
              <w:t>drugima</w:t>
            </w:r>
            <w:proofErr w:type="spellEnd"/>
          </w:p>
          <w:p w14:paraId="548FA165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proofErr w:type="spellStart"/>
            <w:r w:rsidRPr="002A2A79">
              <w:rPr>
                <w:b/>
              </w:rPr>
              <w:t>Matematička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kompetencija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i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kompetencija</w:t>
            </w:r>
            <w:proofErr w:type="spellEnd"/>
            <w:r w:rsidRPr="002A2A79">
              <w:rPr>
                <w:b/>
              </w:rPr>
              <w:t xml:space="preserve"> u </w:t>
            </w:r>
            <w:proofErr w:type="spellStart"/>
            <w:r w:rsidRPr="002A2A79">
              <w:rPr>
                <w:b/>
              </w:rPr>
              <w:t>nauci</w:t>
            </w:r>
            <w:proofErr w:type="spellEnd"/>
            <w:r w:rsidRPr="002A2A79">
              <w:rPr>
                <w:b/>
              </w:rPr>
              <w:t xml:space="preserve">, </w:t>
            </w:r>
            <w:proofErr w:type="spellStart"/>
            <w:r w:rsidRPr="002A2A79">
              <w:rPr>
                <w:b/>
              </w:rPr>
              <w:t>tehnologiji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i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inženjerstvu</w:t>
            </w:r>
            <w:proofErr w:type="spellEnd"/>
          </w:p>
          <w:p w14:paraId="380CA646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2.3.1.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s </w:t>
            </w:r>
            <w:proofErr w:type="spellStart"/>
            <w:r>
              <w:t>realnim</w:t>
            </w:r>
            <w:proofErr w:type="spellEnd"/>
            <w:r>
              <w:t xml:space="preserve"> </w:t>
            </w:r>
            <w:proofErr w:type="spellStart"/>
            <w:r>
              <w:t>brojevima</w:t>
            </w:r>
            <w:proofErr w:type="spellEnd"/>
            <w:r>
              <w:t xml:space="preserve">,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pojmove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koncepte</w:t>
            </w:r>
            <w:proofErr w:type="spellEnd"/>
            <w:r>
              <w:t xml:space="preserve"> </w:t>
            </w:r>
            <w:proofErr w:type="spellStart"/>
            <w:r>
              <w:t>predstavljajući</w:t>
            </w:r>
            <w:proofErr w:type="spellEnd"/>
            <w:r>
              <w:t xml:space="preserve"> </w:t>
            </w:r>
            <w:proofErr w:type="spellStart"/>
            <w:r>
              <w:t>objekte</w:t>
            </w:r>
            <w:proofErr w:type="spellEnd"/>
            <w:r>
              <w:t xml:space="preserve">,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postupke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, </w:t>
            </w:r>
            <w:proofErr w:type="spellStart"/>
            <w:r>
              <w:t>crtežima</w:t>
            </w:r>
            <w:proofErr w:type="spellEnd"/>
            <w:r>
              <w:t xml:space="preserve">, </w:t>
            </w:r>
            <w:proofErr w:type="spellStart"/>
            <w:r>
              <w:t>dijagramima</w:t>
            </w:r>
            <w:proofErr w:type="spellEnd"/>
            <w:r>
              <w:t xml:space="preserve">, </w:t>
            </w:r>
            <w:proofErr w:type="spellStart"/>
            <w:r>
              <w:t>grafovima</w:t>
            </w:r>
            <w:proofErr w:type="spellEnd"/>
            <w:r>
              <w:t xml:space="preserve">, </w:t>
            </w:r>
            <w:proofErr w:type="spellStart"/>
            <w:r>
              <w:t>brojevima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simbolima</w:t>
            </w:r>
            <w:proofErr w:type="spellEnd"/>
          </w:p>
          <w:p w14:paraId="5198C7B7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2.3.6.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proporcionalnost</w:t>
            </w:r>
            <w:proofErr w:type="spellEnd"/>
            <w:r>
              <w:t xml:space="preserve">, </w:t>
            </w:r>
            <w:proofErr w:type="spellStart"/>
            <w:r>
              <w:t>razmjeru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procentni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 xml:space="preserve"> u </w:t>
            </w:r>
            <w:proofErr w:type="spellStart"/>
            <w:r>
              <w:t>svakodnevnim</w:t>
            </w:r>
            <w:proofErr w:type="spellEnd"/>
            <w:r>
              <w:t xml:space="preserve"> </w:t>
            </w:r>
            <w:proofErr w:type="spellStart"/>
            <w:r>
              <w:t>životnim</w:t>
            </w:r>
            <w:proofErr w:type="spellEnd"/>
            <w:r>
              <w:t xml:space="preserve"> </w:t>
            </w:r>
            <w:proofErr w:type="spellStart"/>
            <w:r>
              <w:t>situacijama</w:t>
            </w:r>
            <w:proofErr w:type="spellEnd"/>
          </w:p>
          <w:p w14:paraId="5D93BF6D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2.3.9. </w:t>
            </w:r>
            <w:proofErr w:type="spellStart"/>
            <w:r>
              <w:t>Prikuplja</w:t>
            </w:r>
            <w:proofErr w:type="spellEnd"/>
            <w:r>
              <w:t xml:space="preserve">, </w:t>
            </w:r>
            <w:proofErr w:type="spellStart"/>
            <w:r>
              <w:t>klasifikuje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organizuje</w:t>
            </w:r>
            <w:proofErr w:type="spellEnd"/>
            <w:r>
              <w:t xml:space="preserve"> </w:t>
            </w:r>
            <w:proofErr w:type="spellStart"/>
            <w:r>
              <w:t>empirijske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kriterijumima</w:t>
            </w:r>
            <w:proofErr w:type="spellEnd"/>
          </w:p>
          <w:p w14:paraId="576807DA" w14:textId="0D6D37BB" w:rsidR="002A2A79" w:rsidRP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2A2A79">
              <w:rPr>
                <w:b/>
              </w:rPr>
              <w:t xml:space="preserve">4. </w:t>
            </w:r>
            <w:proofErr w:type="spellStart"/>
            <w:r w:rsidRPr="002A2A79">
              <w:rPr>
                <w:b/>
              </w:rPr>
              <w:t>Digitalna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kompetencija</w:t>
            </w:r>
            <w:proofErr w:type="spellEnd"/>
          </w:p>
          <w:p w14:paraId="238B4F8B" w14:textId="7FD9400E" w:rsidR="00191CA5" w:rsidRPr="00191CA5" w:rsidRDefault="00191CA5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hd w:val="clear" w:color="auto" w:fill="F7FAFD"/>
              </w:rPr>
            </w:pP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7FAFD"/>
              </w:rPr>
              <w:lastRenderedPageBreak/>
              <w:t> </w:t>
            </w:r>
            <w:r w:rsidRPr="00191CA5">
              <w:rPr>
                <w:color w:val="333333"/>
                <w:shd w:val="clear" w:color="auto" w:fill="F7FAFD"/>
              </w:rPr>
              <w:t xml:space="preserve">2.4.2. </w:t>
            </w:r>
            <w:proofErr w:type="spellStart"/>
            <w:r>
              <w:rPr>
                <w:color w:val="333333"/>
                <w:shd w:val="clear" w:color="auto" w:fill="F7FAFD"/>
              </w:rPr>
              <w:t>Bira</w:t>
            </w:r>
            <w:proofErr w:type="spellEnd"/>
            <w:r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digitalne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uređaje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,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alate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i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softvere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primjenjujući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opšte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principe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,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mehanizme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i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logiku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njihovih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funkcija</w:t>
            </w:r>
            <w:proofErr w:type="spellEnd"/>
          </w:p>
          <w:p w14:paraId="6E5715F5" w14:textId="3B66E551" w:rsidR="00191CA5" w:rsidRPr="00191CA5" w:rsidRDefault="00191CA5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hd w:val="clear" w:color="auto" w:fill="F7FAFD"/>
              </w:rPr>
            </w:pPr>
            <w:r w:rsidRPr="00191CA5">
              <w:rPr>
                <w:color w:val="333333"/>
                <w:shd w:val="clear" w:color="auto" w:fill="F7FAFD"/>
              </w:rPr>
              <w:t xml:space="preserve">2.4.9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Prihvat</w:t>
            </w:r>
            <w:r w:rsidRPr="00191CA5">
              <w:rPr>
                <w:color w:val="333333"/>
                <w:shd w:val="clear" w:color="auto" w:fill="F7FAFD"/>
              </w:rPr>
              <w:t>a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digitalno-komunikacione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tehnologije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i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inovacije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i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njihovo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korišćenje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na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konstruktivan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i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promišljen</w:t>
            </w:r>
            <w:proofErr w:type="spellEnd"/>
            <w:r w:rsidRPr="00191CA5">
              <w:rPr>
                <w:color w:val="333333"/>
                <w:shd w:val="clear" w:color="auto" w:fill="F7FAFD"/>
              </w:rPr>
              <w:t xml:space="preserve"> </w:t>
            </w:r>
            <w:proofErr w:type="spellStart"/>
            <w:r w:rsidRPr="00191CA5">
              <w:rPr>
                <w:color w:val="333333"/>
                <w:shd w:val="clear" w:color="auto" w:fill="F7FAFD"/>
              </w:rPr>
              <w:t>način</w:t>
            </w:r>
            <w:proofErr w:type="spellEnd"/>
          </w:p>
          <w:p w14:paraId="462CD3FD" w14:textId="2CD5DCFB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 xml:space="preserve"> </w:t>
            </w:r>
            <w:proofErr w:type="spellStart"/>
            <w:r w:rsidRPr="002A2A79">
              <w:rPr>
                <w:b/>
              </w:rPr>
              <w:t>Lična</w:t>
            </w:r>
            <w:proofErr w:type="spellEnd"/>
            <w:r w:rsidRPr="002A2A79">
              <w:rPr>
                <w:b/>
              </w:rPr>
              <w:t xml:space="preserve">, </w:t>
            </w:r>
            <w:proofErr w:type="spellStart"/>
            <w:r w:rsidRPr="002A2A79">
              <w:rPr>
                <w:b/>
              </w:rPr>
              <w:t>društvena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i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kompetencija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učenja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kako</w:t>
            </w:r>
            <w:proofErr w:type="spellEnd"/>
            <w:r w:rsidRPr="002A2A79">
              <w:rPr>
                <w:b/>
              </w:rPr>
              <w:t xml:space="preserve"> </w:t>
            </w:r>
            <w:proofErr w:type="spellStart"/>
            <w:r w:rsidRPr="002A2A79">
              <w:rPr>
                <w:b/>
              </w:rPr>
              <w:t>učiti</w:t>
            </w:r>
            <w:proofErr w:type="spellEnd"/>
          </w:p>
          <w:p w14:paraId="2D55FB73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2.5.1.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kodeks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efikasne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 </w:t>
            </w:r>
            <w:proofErr w:type="spellStart"/>
            <w:r>
              <w:t>prilagođene</w:t>
            </w:r>
            <w:proofErr w:type="spellEnd"/>
            <w:r>
              <w:t xml:space="preserve"> </w:t>
            </w:r>
            <w:proofErr w:type="spellStart"/>
            <w:r>
              <w:t>situaciji</w:t>
            </w:r>
            <w:proofErr w:type="spellEnd"/>
            <w:r>
              <w:t xml:space="preserve">, </w:t>
            </w:r>
            <w:proofErr w:type="spellStart"/>
            <w:r>
              <w:t>iskazujući</w:t>
            </w:r>
            <w:proofErr w:type="spellEnd"/>
            <w:r>
              <w:t xml:space="preserve"> </w:t>
            </w:r>
            <w:proofErr w:type="spellStart"/>
            <w:r>
              <w:t>pozitivni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usmjerava</w:t>
            </w:r>
            <w:proofErr w:type="spellEnd"/>
            <w:r>
              <w:t xml:space="preserve"> </w:t>
            </w:r>
            <w:proofErr w:type="spellStart"/>
            <w:r>
              <w:t>sopstvene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dosljedan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</w:p>
          <w:p w14:paraId="30C635EC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2.5.7. </w:t>
            </w:r>
            <w:proofErr w:type="spellStart"/>
            <w:r>
              <w:t>Fokusirano</w:t>
            </w:r>
            <w:proofErr w:type="spellEnd"/>
            <w:r>
              <w:t xml:space="preserve"> </w:t>
            </w:r>
            <w:proofErr w:type="spellStart"/>
            <w:r>
              <w:t>rješava</w:t>
            </w:r>
            <w:proofErr w:type="spellEnd"/>
            <w:r>
              <w:t xml:space="preserve"> </w:t>
            </w:r>
            <w:proofErr w:type="spellStart"/>
            <w:r>
              <w:t>probleme</w:t>
            </w:r>
            <w:proofErr w:type="spellEnd"/>
            <w:r>
              <w:t xml:space="preserve"> u </w:t>
            </w:r>
            <w:proofErr w:type="spellStart"/>
            <w:r>
              <w:t>učenju</w:t>
            </w:r>
            <w:proofErr w:type="spellEnd"/>
            <w:r>
              <w:t xml:space="preserve">, </w:t>
            </w:r>
            <w:proofErr w:type="spellStart"/>
            <w:r>
              <w:t>ličnom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socijalnom</w:t>
            </w:r>
            <w:proofErr w:type="spellEnd"/>
            <w:r>
              <w:t xml:space="preserve"> </w:t>
            </w:r>
            <w:proofErr w:type="spellStart"/>
            <w:r>
              <w:t>razvoju</w:t>
            </w:r>
            <w:proofErr w:type="spellEnd"/>
          </w:p>
          <w:p w14:paraId="18D606EC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2.5.8. </w:t>
            </w:r>
            <w:proofErr w:type="spellStart"/>
            <w:r>
              <w:t>Argumentuje</w:t>
            </w:r>
            <w:proofErr w:type="spellEnd"/>
            <w:r>
              <w:t xml:space="preserve"> </w:t>
            </w:r>
            <w:proofErr w:type="spellStart"/>
            <w:r>
              <w:t>izneseno</w:t>
            </w:r>
            <w:proofErr w:type="spellEnd"/>
            <w:r>
              <w:t xml:space="preserve"> </w:t>
            </w:r>
            <w:proofErr w:type="spellStart"/>
            <w:r>
              <w:t>mišljenje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stavove</w:t>
            </w:r>
            <w:proofErr w:type="spellEnd"/>
          </w:p>
          <w:p w14:paraId="0FD4C638" w14:textId="77777777" w:rsidR="002A2A79" w:rsidRDefault="002A2A79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2.5.12. </w:t>
            </w:r>
            <w:proofErr w:type="spellStart"/>
            <w:r>
              <w:t>Dijeli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sopstvenog</w:t>
            </w:r>
            <w:proofErr w:type="spellEnd"/>
            <w:r>
              <w:t xml:space="preserve"> </w:t>
            </w:r>
            <w:proofErr w:type="spellStart"/>
            <w:r>
              <w:t>iskustva</w:t>
            </w:r>
            <w:proofErr w:type="spellEnd"/>
            <w:r>
              <w:t xml:space="preserve"> s </w:t>
            </w:r>
            <w:proofErr w:type="spellStart"/>
            <w:r>
              <w:t>drugima</w:t>
            </w:r>
            <w:proofErr w:type="spellEnd"/>
          </w:p>
          <w:p w14:paraId="78B13AB4" w14:textId="4226115D" w:rsidR="007244BE" w:rsidRDefault="007244BE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2.5.18. </w:t>
            </w:r>
            <w:proofErr w:type="spellStart"/>
            <w:r>
              <w:t>Motiviše</w:t>
            </w:r>
            <w:proofErr w:type="spellEnd"/>
            <w:r>
              <w:t xml:space="preserve"> se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otpornost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samopouzdanje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svoj</w:t>
            </w:r>
            <w:proofErr w:type="spellEnd"/>
            <w:r>
              <w:t xml:space="preserve"> </w:t>
            </w:r>
            <w:proofErr w:type="spellStart"/>
            <w:r>
              <w:t>uspjeh</w:t>
            </w:r>
            <w:proofErr w:type="spellEnd"/>
            <w:r>
              <w:t xml:space="preserve"> u </w:t>
            </w:r>
            <w:proofErr w:type="spellStart"/>
            <w:r>
              <w:t>učenju</w:t>
            </w:r>
            <w:proofErr w:type="spellEnd"/>
          </w:p>
          <w:p w14:paraId="30F05457" w14:textId="3C5CEBD3" w:rsidR="007244BE" w:rsidRPr="002A2A79" w:rsidRDefault="007244BE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t xml:space="preserve">2.5.20.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želju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primjenom</w:t>
            </w:r>
            <w:proofErr w:type="spellEnd"/>
            <w:r>
              <w:t xml:space="preserve"> </w:t>
            </w:r>
            <w:proofErr w:type="spellStart"/>
            <w:r>
              <w:t>prethodnog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životnih</w:t>
            </w:r>
            <w:proofErr w:type="spellEnd"/>
            <w:r>
              <w:t xml:space="preserve"> </w:t>
            </w:r>
            <w:proofErr w:type="spellStart"/>
            <w:r>
              <w:t>iskustava</w:t>
            </w:r>
            <w:proofErr w:type="spellEnd"/>
          </w:p>
        </w:tc>
      </w:tr>
      <w:tr w:rsidR="00F62A5D" w:rsidRPr="00374793" w14:paraId="02D70D38" w14:textId="77777777" w:rsidTr="00A54FAB">
        <w:tc>
          <w:tcPr>
            <w:tcW w:w="2943" w:type="dxa"/>
            <w:shd w:val="clear" w:color="auto" w:fill="D9D9D9"/>
          </w:tcPr>
          <w:p w14:paraId="4E49FBFD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lastRenderedPageBreak/>
              <w:t>Ciljana grupa</w:t>
            </w:r>
          </w:p>
          <w:p w14:paraId="0754EAD0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5E67A382" w:rsidR="00F62A5D" w:rsidRPr="00374793" w:rsidRDefault="00867217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IX razred</w:t>
            </w:r>
          </w:p>
        </w:tc>
      </w:tr>
      <w:tr w:rsidR="00F62A5D" w:rsidRPr="00374793" w14:paraId="74C4B9BD" w14:textId="77777777" w:rsidTr="00A54FAB">
        <w:tc>
          <w:tcPr>
            <w:tcW w:w="2943" w:type="dxa"/>
            <w:shd w:val="clear" w:color="auto" w:fill="D9D9D9"/>
          </w:tcPr>
          <w:p w14:paraId="0F22C3DC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2F5A4EC" w14:textId="0BB7FF24" w:rsidR="00F62A5D" w:rsidRPr="00374793" w:rsidRDefault="00867217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2 časa ( 1h i 30 min ) </w:t>
            </w:r>
          </w:p>
        </w:tc>
      </w:tr>
      <w:tr w:rsidR="00F62A5D" w:rsidRPr="00374793" w14:paraId="5EE42C6F" w14:textId="77777777" w:rsidTr="00A54FAB">
        <w:tc>
          <w:tcPr>
            <w:tcW w:w="2943" w:type="dxa"/>
            <w:shd w:val="clear" w:color="auto" w:fill="D9D9D9"/>
          </w:tcPr>
          <w:p w14:paraId="3A1676DB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7A467D3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1FD4048" w14:textId="07917E03" w:rsidR="006748D2" w:rsidRDefault="007244BE" w:rsidP="007244BE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Dio ( 5-10 min ) </w:t>
            </w:r>
            <w:r w:rsidRPr="007244BE"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  <w:t xml:space="preserve">Učenici se dijele u grupe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  <w:t>od po 5 učenika.</w:t>
            </w:r>
          </w:p>
          <w:p w14:paraId="6DC8CD1C" w14:textId="56C15A58" w:rsidR="007244BE" w:rsidRDefault="007244BE" w:rsidP="007244BE">
            <w:pPr>
              <w:pStyle w:val="NormalWeb"/>
              <w:shd w:val="clear" w:color="auto" w:fill="FFFFFF"/>
              <w:ind w:left="72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Pred svakom grupom se nalazi isti zadatak da procijeni masu drveta sa slike, s tim što svaka grupa dobija papirić sa različitim vrstama drveta. Tako na svakom od papirića piše po jedna od sljed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ećih vrsta drveta TOPOLA, VRBA, HRAST, LIPA. </w:t>
            </w:r>
          </w:p>
          <w:p w14:paraId="58C261CE" w14:textId="7FC62683" w:rsidR="007244BE" w:rsidRPr="007244BE" w:rsidRDefault="007244BE" w:rsidP="007244BE">
            <w:pPr>
              <w:pStyle w:val="NormalWeb"/>
              <w:shd w:val="clear" w:color="auto" w:fill="FFFFFF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  <w:t>Učenicima se objašnjava kako će odraditi dati zadatak, ali im se ne daju potrebne informacije. Do svih podataka svaka grupa mora sama da dođe.</w:t>
            </w:r>
          </w:p>
          <w:p w14:paraId="0D47BD92" w14:textId="0FF82AF2" w:rsidR="007244BE" w:rsidRDefault="007244BE" w:rsidP="007244B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0" w:afterAutospacing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Dio  (35-40 min )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  <w:t xml:space="preserve">Učenici prave plan kako će da dođu do rješenja ovog zadataka. Traže informacije koje su im potrebne za rješavanje ovog problema. </w:t>
            </w:r>
          </w:p>
          <w:p w14:paraId="3E94314C" w14:textId="5275E117" w:rsidR="007244BE" w:rsidRPr="007244BE" w:rsidRDefault="007244BE" w:rsidP="007244B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  <w:t xml:space="preserve">Popunjavaju listić koji su dobili na početku ( dokument u prilogu ) </w:t>
            </w:r>
            <w:r w:rsidR="00A35B08"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  <w:t xml:space="preserve">i koji im na neki način može pomoći da riješe ovaj problem </w:t>
            </w:r>
          </w:p>
          <w:p w14:paraId="1BDDEC34" w14:textId="55F0F980" w:rsidR="007244BE" w:rsidRPr="007244BE" w:rsidRDefault="007244BE" w:rsidP="007244BE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Dio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  <w:t>( 15 min ) Sada kada imaju sve prikupljene informacije mogu izračunati masu drveta koje su dobili</w:t>
            </w:r>
          </w:p>
          <w:p w14:paraId="7D3E6CE3" w14:textId="6AC38BA1" w:rsidR="006748D2" w:rsidRPr="007244BE" w:rsidRDefault="007244BE" w:rsidP="007244BE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lastRenderedPageBreak/>
              <w:t xml:space="preserve">Dio 15-20 min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  <w:t>Svaka grupa izlaže rezultat do kojeg su došli. Diskutuju zašto im se rezultati razlikuju. Provjeravaju da li su dobro izvršili procjenu – traženjem informacija na internetu</w:t>
            </w:r>
          </w:p>
        </w:tc>
      </w:tr>
      <w:tr w:rsidR="00F62A5D" w:rsidRPr="00374793" w14:paraId="673B11E0" w14:textId="77777777" w:rsidTr="00A54FAB">
        <w:tc>
          <w:tcPr>
            <w:tcW w:w="2943" w:type="dxa"/>
            <w:shd w:val="clear" w:color="auto" w:fill="D9D9D9"/>
          </w:tcPr>
          <w:p w14:paraId="728994C8" w14:textId="14425660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lastRenderedPageBreak/>
              <w:t>Materijali za podučavanje i učenje</w:t>
            </w:r>
          </w:p>
          <w:p w14:paraId="231DC387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7E2EA15" w14:textId="3DF4C9A9" w:rsidR="006748D2" w:rsidRPr="00374793" w:rsidRDefault="007244BE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Nastavni listić, sveska, internet </w:t>
            </w:r>
          </w:p>
        </w:tc>
      </w:tr>
      <w:tr w:rsidR="00F62A5D" w:rsidRPr="00374793" w14:paraId="7BB00779" w14:textId="77777777" w:rsidTr="00A54FAB">
        <w:tc>
          <w:tcPr>
            <w:tcW w:w="2943" w:type="dxa"/>
            <w:shd w:val="clear" w:color="auto" w:fill="D9D9D9"/>
          </w:tcPr>
          <w:p w14:paraId="6029ADF1" w14:textId="4BCE7848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345" w:type="dxa"/>
          </w:tcPr>
          <w:p w14:paraId="1BAA9F5A" w14:textId="77777777" w:rsidR="00F62A5D" w:rsidRPr="00374793" w:rsidRDefault="00F62A5D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74793" w14:paraId="31498897" w14:textId="77777777" w:rsidTr="00A54FAB">
        <w:tc>
          <w:tcPr>
            <w:tcW w:w="2943" w:type="dxa"/>
            <w:shd w:val="clear" w:color="auto" w:fill="D9D9D9"/>
          </w:tcPr>
          <w:p w14:paraId="2B1BAD9C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Očekivani rezultati</w:t>
            </w:r>
          </w:p>
          <w:p w14:paraId="5FE00EDD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31A72248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3DAF081" w14:textId="1686955D" w:rsidR="00F62A5D" w:rsidRPr="00374793" w:rsidRDefault="007244BE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Uspješno realizuju ovaj zadatak. Očekujem da će svi učenici da učestvuju i da daju svoj doprinos u rješevanju ovog zadatka</w:t>
            </w:r>
          </w:p>
        </w:tc>
      </w:tr>
      <w:tr w:rsidR="00F62A5D" w:rsidRPr="00374793" w14:paraId="72A9B310" w14:textId="77777777" w:rsidTr="00A54FAB">
        <w:tc>
          <w:tcPr>
            <w:tcW w:w="2943" w:type="dxa"/>
            <w:shd w:val="clear" w:color="auto" w:fill="D9D9D9"/>
          </w:tcPr>
          <w:p w14:paraId="6D09C8EB" w14:textId="3C9B8F9B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Opis sistema vrednovanja</w:t>
            </w:r>
          </w:p>
          <w:p w14:paraId="2B6DC4D3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05FBB27F" w14:textId="77777777" w:rsidR="00F62A5D" w:rsidRDefault="007244BE" w:rsidP="007244BE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 će sami sebe vrednovati tako što će procijeniti kako su zadovoljni odradom ovog zadatka i šta to treba svako od njih da popravi kako bi bio bolji u rješavanju ovakvih zadataka</w:t>
            </w:r>
          </w:p>
          <w:p w14:paraId="2D24AA65" w14:textId="163F93EC" w:rsidR="007244BE" w:rsidRPr="00374793" w:rsidRDefault="007244BE" w:rsidP="007244BE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Dobijaju povrtane informacije i od mene – šta je bilo uspješno u svakoj grupi i šta je ono na šta treba da obrate posebnu pažnju </w:t>
            </w:r>
          </w:p>
        </w:tc>
      </w:tr>
      <w:tr w:rsidR="00F62A5D" w:rsidRPr="00374793" w14:paraId="55BA2608" w14:textId="77777777" w:rsidTr="00A54FAB">
        <w:tc>
          <w:tcPr>
            <w:tcW w:w="2943" w:type="dxa"/>
            <w:shd w:val="clear" w:color="auto" w:fill="D9D9D9"/>
          </w:tcPr>
          <w:p w14:paraId="73476CDD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Evaluacija</w:t>
            </w:r>
          </w:p>
          <w:p w14:paraId="1628447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FD46201" w14:textId="6A9092AD" w:rsidR="00F62A5D" w:rsidRDefault="007244BE" w:rsidP="006748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Završni Dio –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  <w:t>diskutuju čas i šta im je u rješavanju ovog problema predstavaljalo najveći problem</w:t>
            </w:r>
          </w:p>
          <w:p w14:paraId="2CCD53CC" w14:textId="77777777" w:rsidR="007244BE" w:rsidRDefault="007244BE" w:rsidP="006748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</w:p>
          <w:p w14:paraId="1B61F0F2" w14:textId="77777777" w:rsidR="007244BE" w:rsidRDefault="007244BE" w:rsidP="006748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</w:p>
          <w:p w14:paraId="1F54511D" w14:textId="77777777" w:rsidR="007244BE" w:rsidRDefault="007244BE" w:rsidP="006748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</w:p>
          <w:p w14:paraId="42883CEC" w14:textId="77777777" w:rsidR="007244BE" w:rsidRDefault="007244BE" w:rsidP="006748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</w:p>
          <w:p w14:paraId="21D7252E" w14:textId="00B889B9" w:rsidR="007244BE" w:rsidRPr="007244BE" w:rsidRDefault="007244BE" w:rsidP="006748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v-SE"/>
              </w:rPr>
            </w:pPr>
          </w:p>
        </w:tc>
      </w:tr>
    </w:tbl>
    <w:p w14:paraId="43FDFA95" w14:textId="0037B376" w:rsidR="00F62A5D" w:rsidRPr="0037479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580A"/>
    <w:multiLevelType w:val="hybridMultilevel"/>
    <w:tmpl w:val="CC62739A"/>
    <w:lvl w:ilvl="0" w:tplc="15501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7D0D"/>
    <w:multiLevelType w:val="hybridMultilevel"/>
    <w:tmpl w:val="51AA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A5FC3"/>
    <w:rsid w:val="00191CA5"/>
    <w:rsid w:val="001A3524"/>
    <w:rsid w:val="002A2A79"/>
    <w:rsid w:val="00374793"/>
    <w:rsid w:val="003C3412"/>
    <w:rsid w:val="004F1CC1"/>
    <w:rsid w:val="004F763E"/>
    <w:rsid w:val="006748D2"/>
    <w:rsid w:val="006C7631"/>
    <w:rsid w:val="007244BE"/>
    <w:rsid w:val="00867217"/>
    <w:rsid w:val="00963097"/>
    <w:rsid w:val="00A35B08"/>
    <w:rsid w:val="00A45FFE"/>
    <w:rsid w:val="00A54FAB"/>
    <w:rsid w:val="00C20B2A"/>
    <w:rsid w:val="00CD3C95"/>
    <w:rsid w:val="00CF20FC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F3C340DF-CA15-4CDF-9774-55A92F2A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D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sv-SE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D2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Milica Raičević</cp:lastModifiedBy>
  <cp:revision>3</cp:revision>
  <dcterms:created xsi:type="dcterms:W3CDTF">2021-02-14T19:56:00Z</dcterms:created>
  <dcterms:modified xsi:type="dcterms:W3CDTF">2021-02-14T20:39:00Z</dcterms:modified>
</cp:coreProperties>
</file>