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CD1" w:rsidRP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Prijedlog obrasca za pripremu nastave koja implementira razvoj ključnih kompetencija</w:t>
      </w:r>
    </w:p>
    <w:p w:rsidR="00A15CD1" w:rsidRP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 xml:space="preserve">Ime/na i prezime/na nastavnika: </w:t>
      </w:r>
    </w:p>
    <w:p w:rsidR="00A15CD1" w:rsidRPr="00E879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en-US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Škola:</w:t>
      </w:r>
      <w:r w:rsidR="00E879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 xml:space="preserve"> JU Gimnazija </w:t>
      </w:r>
      <w:r w:rsidR="00E879D1">
        <w:rPr>
          <w:rFonts w:ascii="Arial" w:eastAsia="Times New Roman" w:hAnsi="Arial" w:cs="Arial"/>
          <w:b/>
          <w:bCs/>
          <w:color w:val="000000"/>
          <w:lang w:val="en-US" w:eastAsia="en-GB" w:bidi="ar-SA"/>
        </w:rPr>
        <w:t xml:space="preserve">“Slobodan </w:t>
      </w:r>
      <w:r w:rsidR="00E879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Škerović</w:t>
      </w:r>
      <w:r w:rsidR="00E879D1">
        <w:rPr>
          <w:rFonts w:ascii="Arial" w:eastAsia="Times New Roman" w:hAnsi="Arial" w:cs="Arial"/>
          <w:b/>
          <w:bCs/>
          <w:color w:val="000000"/>
          <w:lang w:val="en-US" w:eastAsia="en-GB" w:bidi="ar-SA"/>
        </w:rPr>
        <w:t>”, Podgorica.</w:t>
      </w:r>
    </w:p>
    <w:p w:rsidR="005C4374" w:rsidRPr="00A15CD1" w:rsidRDefault="005C4374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Nastavnici (sa predmetima):</w:t>
      </w:r>
      <w:r w:rsidR="00E1688C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 xml:space="preserve"> </w:t>
      </w:r>
      <w:r w:rsidR="00E879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 xml:space="preserve">Nela Dubak (fizika),  Vladimir Popović (fizika), Ana Aranitović (matematika), Gordana Pejović (matematika), </w:t>
      </w:r>
    </w:p>
    <w:tbl>
      <w:tblPr>
        <w:tblpPr w:leftFromText="180" w:rightFromText="180" w:vertAnchor="page" w:horzAnchor="margin" w:tblpY="40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A15CD1" w:rsidRPr="00DB571E" w:rsidTr="00E879D1">
        <w:trPr>
          <w:trHeight w:val="1404"/>
        </w:trPr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1. Predmet/predmeti (za opšte obrazovanje, integrisana nastava, Vannastavna/vanškolska aktivnost</w:t>
            </w:r>
          </w:p>
        </w:tc>
        <w:tc>
          <w:tcPr>
            <w:tcW w:w="6123" w:type="dxa"/>
          </w:tcPr>
          <w:p w:rsidR="00A15CD1" w:rsidRPr="00B941BD" w:rsidRDefault="00B941BD" w:rsidP="00E879D1">
            <w:pPr>
              <w:pStyle w:val="NormalWeb"/>
              <w:shd w:val="clear" w:color="auto" w:fill="FFFFFF"/>
              <w:spacing w:after="0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0578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Matematika</w:t>
            </w:r>
            <w:r w:rsidRPr="00B941B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( četvrti razred) </w:t>
            </w:r>
            <w:r w:rsidRPr="00B941B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br/>
            </w:r>
            <w:r w:rsidRPr="000578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Fizika</w:t>
            </w:r>
            <w:r w:rsidRPr="00B941B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(četvrti razred)</w:t>
            </w:r>
          </w:p>
        </w:tc>
      </w:tr>
      <w:tr w:rsidR="00A15CD1" w:rsidRPr="00DB571E" w:rsidTr="00E879D1">
        <w:trPr>
          <w:trHeight w:val="4048"/>
        </w:trPr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2. Tema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(za projekt/ integrisanu nastavu/ aktivnost) / 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Obrazovno/ vaspitni ishod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(za predmet) / </w:t>
            </w:r>
          </w:p>
        </w:tc>
        <w:tc>
          <w:tcPr>
            <w:tcW w:w="6123" w:type="dxa"/>
          </w:tcPr>
          <w:p w:rsidR="00B941BD" w:rsidRDefault="00B941BD" w:rsidP="00E879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Talasno kretanje </w:t>
            </w:r>
          </w:p>
          <w:p w:rsidR="00057853" w:rsidRDefault="00057853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0578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B14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0578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Analizira, obrađuje i grafički prikazuje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trigonometrijske funkcije (talasno kretanje).</w:t>
            </w:r>
          </w:p>
          <w:p w:rsidR="00057853" w:rsidRPr="00057853" w:rsidRDefault="00360E52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                 -</w:t>
            </w:r>
            <w:r w:rsidR="000578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Računa i grafički interpretira prvi izvod funkcije sa primjenama u fizici.</w:t>
            </w:r>
          </w:p>
          <w:p w:rsidR="00057853" w:rsidRDefault="00057853" w:rsidP="00E879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0578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06D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Analizira talasno kretanje i izvodi jednačinu talasa.</w:t>
            </w:r>
          </w:p>
          <w:p w:rsidR="00057853" w:rsidRPr="00F06DFB" w:rsidRDefault="00ED34AD" w:rsidP="00E879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          -</w:t>
            </w:r>
            <w:r w:rsidR="000578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Analizira interferenciju talasa i prikazuje grafik rezultujućeg inteziteta talasa. </w:t>
            </w:r>
          </w:p>
          <w:p w:rsidR="00A15CD1" w:rsidRPr="00DB571E" w:rsidRDefault="00B941BD" w:rsidP="00E879D1">
            <w:pPr>
              <w:pStyle w:val="NormalWeb"/>
              <w:shd w:val="clear" w:color="auto" w:fill="FFFFFF"/>
              <w:spacing w:after="0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A15CD1" w:rsidRPr="00DB571E" w:rsidTr="00E879D1"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3. Ishodi učenja definisani predmetom u opštem obrazovanju /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>(iz služben</w:t>
            </w:r>
            <w:r w:rsidR="005C4374">
              <w:rPr>
                <w:rFonts w:ascii="Arial" w:hAnsi="Arial" w:cs="Arial"/>
                <w:color w:val="000000"/>
                <w:lang w:val="sr-Latn-RS"/>
              </w:rPr>
              <w:t>og programa za određeni predmet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>)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A15CD1" w:rsidRDefault="00B941BD" w:rsidP="00E879D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00B941BD">
              <w:rPr>
                <w:rFonts w:ascii="Arial" w:eastAsia="Calibri" w:hAnsi="Arial" w:cs="Arial"/>
                <w:b/>
                <w:lang w:val="sr-Latn-RS" w:eastAsia="en-US" w:bidi="ar-SA"/>
              </w:rPr>
              <w:t>Matematika</w:t>
            </w:r>
            <w:r>
              <w:rPr>
                <w:rFonts w:ascii="Arial" w:eastAsia="Calibri" w:hAnsi="Arial" w:cs="Arial"/>
                <w:lang w:val="sr-Latn-RS" w:eastAsia="en-US" w:bidi="ar-SA"/>
              </w:rPr>
              <w:t xml:space="preserve"> – uočavaju i primjenjuju svojstva i crtaju </w:t>
            </w:r>
            <w:proofErr w:type="spellStart"/>
            <w:r>
              <w:rPr>
                <w:rFonts w:ascii="Arial" w:eastAsia="Calibri" w:hAnsi="Arial" w:cs="Arial"/>
                <w:lang w:val="sr-Latn-RS" w:eastAsia="en-US" w:bidi="ar-SA"/>
              </w:rPr>
              <w:t>grafik</w:t>
            </w:r>
            <w:proofErr w:type="spellEnd"/>
            <w:r>
              <w:rPr>
                <w:rFonts w:ascii="Arial" w:eastAsia="Calibri" w:hAnsi="Arial" w:cs="Arial"/>
                <w:lang w:val="sr-Latn-RS" w:eastAsia="en-US" w:bidi="ar-SA"/>
              </w:rPr>
              <w:t xml:space="preserve"> </w:t>
            </w:r>
            <w:r w:rsidR="004257C5">
              <w:rPr>
                <w:rFonts w:ascii="Arial" w:eastAsia="Calibri" w:hAnsi="Arial" w:cs="Arial"/>
                <w:lang w:val="sr-Latn-RS" w:eastAsia="en-US" w:bidi="ar-SA"/>
              </w:rPr>
              <w:t>trigonometri</w:t>
            </w:r>
            <w:r>
              <w:rPr>
                <w:rFonts w:ascii="Arial" w:eastAsia="Calibri" w:hAnsi="Arial" w:cs="Arial"/>
                <w:lang w:val="sr-Latn-RS" w:eastAsia="en-US" w:bidi="ar-SA"/>
              </w:rPr>
              <w:t>j</w:t>
            </w:r>
            <w:r w:rsidR="004257C5">
              <w:rPr>
                <w:rFonts w:ascii="Arial" w:eastAsia="Calibri" w:hAnsi="Arial" w:cs="Arial"/>
                <w:lang w:val="sr-Latn-RS" w:eastAsia="en-US" w:bidi="ar-SA"/>
              </w:rPr>
              <w:t>s</w:t>
            </w:r>
            <w:r>
              <w:rPr>
                <w:rFonts w:ascii="Arial" w:eastAsia="Calibri" w:hAnsi="Arial" w:cs="Arial"/>
                <w:lang w:val="sr-Latn-RS" w:eastAsia="en-US" w:bidi="ar-SA"/>
              </w:rPr>
              <w:t xml:space="preserve">kih funkcija </w:t>
            </w:r>
          </w:p>
          <w:p w:rsidR="00596471" w:rsidRDefault="003C4067" w:rsidP="003C4067">
            <w:pPr>
              <w:spacing w:line="276" w:lineRule="auto"/>
              <w:ind w:left="720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>
              <w:rPr>
                <w:rFonts w:ascii="Arial" w:eastAsia="Calibri" w:hAnsi="Arial" w:cs="Arial"/>
                <w:lang w:val="sr-Latn-RS" w:eastAsia="en-US" w:bidi="ar-SA"/>
              </w:rPr>
              <w:t xml:space="preserve">                    </w:t>
            </w:r>
            <w:r w:rsidR="00B941BD">
              <w:rPr>
                <w:rFonts w:ascii="Arial" w:eastAsia="Calibri" w:hAnsi="Arial" w:cs="Arial"/>
                <w:lang w:val="sr-Latn-RS" w:eastAsia="en-US" w:bidi="ar-SA"/>
              </w:rPr>
              <w:t xml:space="preserve"> </w:t>
            </w:r>
            <w:r w:rsidR="004257C5">
              <w:rPr>
                <w:rFonts w:ascii="Arial" w:eastAsia="Calibri" w:hAnsi="Arial" w:cs="Arial"/>
                <w:lang w:val="sr-Latn-RS" w:eastAsia="en-US" w:bidi="ar-SA"/>
              </w:rPr>
              <w:t>–</w:t>
            </w:r>
            <w:r w:rsidR="00B941BD">
              <w:rPr>
                <w:rFonts w:ascii="Arial" w:eastAsia="Calibri" w:hAnsi="Arial" w:cs="Arial"/>
                <w:lang w:val="sr-Latn-RS" w:eastAsia="en-US" w:bidi="ar-SA"/>
              </w:rPr>
              <w:t xml:space="preserve"> </w:t>
            </w:r>
            <w:r w:rsidR="004257C5">
              <w:rPr>
                <w:rFonts w:ascii="Arial" w:eastAsia="Calibri" w:hAnsi="Arial" w:cs="Arial"/>
                <w:lang w:val="sr-Latn-RS" w:eastAsia="en-US" w:bidi="ar-SA"/>
              </w:rPr>
              <w:t xml:space="preserve">računaju i </w:t>
            </w:r>
            <w:proofErr w:type="spellStart"/>
            <w:r w:rsidR="00B941BD">
              <w:rPr>
                <w:rFonts w:ascii="Arial" w:eastAsia="Calibri" w:hAnsi="Arial" w:cs="Arial"/>
                <w:lang w:val="sr-Latn-RS" w:eastAsia="en-US" w:bidi="ar-SA"/>
              </w:rPr>
              <w:t>primjenjuju</w:t>
            </w:r>
            <w:proofErr w:type="spellEnd"/>
            <w:r w:rsidR="00B941BD">
              <w:rPr>
                <w:rFonts w:ascii="Arial" w:eastAsia="Calibri" w:hAnsi="Arial" w:cs="Arial"/>
                <w:lang w:val="sr-Latn-RS" w:eastAsia="en-US" w:bidi="ar-SA"/>
              </w:rPr>
              <w:t xml:space="preserve"> izvode</w:t>
            </w:r>
            <w:r w:rsidR="004257C5">
              <w:rPr>
                <w:rFonts w:ascii="Arial" w:eastAsia="Calibri" w:hAnsi="Arial" w:cs="Arial"/>
                <w:lang w:val="sr-Latn-RS" w:eastAsia="en-US" w:bidi="ar-SA"/>
              </w:rPr>
              <w:t xml:space="preserve"> funkcije</w:t>
            </w:r>
          </w:p>
          <w:p w:rsidR="00596471" w:rsidRDefault="00596471" w:rsidP="003C4067">
            <w:pPr>
              <w:spacing w:line="276" w:lineRule="auto"/>
              <w:ind w:left="720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</w:p>
          <w:p w:rsidR="00B941BD" w:rsidRDefault="00B941BD" w:rsidP="003C4067">
            <w:pPr>
              <w:spacing w:line="276" w:lineRule="auto"/>
              <w:ind w:left="720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>
              <w:rPr>
                <w:rFonts w:ascii="Arial" w:eastAsia="Calibri" w:hAnsi="Arial" w:cs="Arial"/>
                <w:lang w:val="sr-Latn-RS" w:eastAsia="en-US" w:bidi="ar-SA"/>
              </w:rPr>
              <w:t xml:space="preserve"> </w:t>
            </w:r>
          </w:p>
          <w:p w:rsidR="00B941BD" w:rsidRPr="00B941BD" w:rsidRDefault="00B941BD" w:rsidP="00E879D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Calibri" w:hAnsi="Arial" w:cs="Arial"/>
                <w:b/>
                <w:lang w:val="sr-Latn-RS" w:eastAsia="en-US" w:bidi="ar-SA"/>
              </w:rPr>
            </w:pPr>
            <w:r w:rsidRPr="00B941BD">
              <w:rPr>
                <w:rFonts w:ascii="Arial" w:eastAsia="Calibri" w:hAnsi="Arial" w:cs="Arial"/>
                <w:b/>
                <w:lang w:val="sr-Latn-RS" w:eastAsia="en-US" w:bidi="ar-SA"/>
              </w:rPr>
              <w:t>Fizika</w:t>
            </w:r>
            <w:r>
              <w:rPr>
                <w:rFonts w:ascii="Arial" w:eastAsia="Calibri" w:hAnsi="Arial" w:cs="Arial"/>
                <w:b/>
                <w:lang w:val="sr-Latn-RS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lang w:val="sr-Latn-RS" w:eastAsia="en-US" w:bidi="ar-SA"/>
              </w:rPr>
              <w:t xml:space="preserve">– analiziraju talasno kretanje pomoću trigonometrijskih funkcija </w:t>
            </w:r>
          </w:p>
          <w:p w:rsidR="00ED34AD" w:rsidRPr="00ED34AD" w:rsidRDefault="00ED34AD" w:rsidP="00ED34AD">
            <w:pPr>
              <w:spacing w:line="276" w:lineRule="auto"/>
              <w:ind w:left="720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>
              <w:rPr>
                <w:rFonts w:ascii="Arial" w:eastAsia="Calibri" w:hAnsi="Arial" w:cs="Arial"/>
                <w:b/>
                <w:lang w:val="sr-Latn-RS" w:eastAsia="en-US" w:bidi="ar-SA"/>
              </w:rPr>
              <w:t xml:space="preserve">             </w:t>
            </w:r>
            <w:r w:rsidR="00B941BD">
              <w:rPr>
                <w:rFonts w:ascii="Arial" w:eastAsia="Calibri" w:hAnsi="Arial" w:cs="Arial"/>
                <w:b/>
                <w:lang w:val="sr-Latn-RS" w:eastAsia="en-US" w:bidi="ar-SA"/>
              </w:rPr>
              <w:t xml:space="preserve">– </w:t>
            </w:r>
            <w:r w:rsidR="00B941BD" w:rsidRPr="00B941BD">
              <w:rPr>
                <w:rFonts w:ascii="Arial" w:eastAsia="Calibri" w:hAnsi="Arial" w:cs="Arial"/>
                <w:lang w:val="sr-Latn-RS" w:eastAsia="en-US" w:bidi="ar-SA"/>
              </w:rPr>
              <w:t xml:space="preserve">računaju brzinu oscilovanja čestica oko ravnotežnog položaja </w:t>
            </w:r>
            <w:proofErr w:type="spellStart"/>
            <w:r w:rsidR="00B941BD" w:rsidRPr="00B941BD">
              <w:rPr>
                <w:rFonts w:ascii="Arial" w:eastAsia="Calibri" w:hAnsi="Arial" w:cs="Arial"/>
                <w:lang w:val="sr-Latn-RS" w:eastAsia="en-US" w:bidi="ar-SA"/>
              </w:rPr>
              <w:t>primjenom</w:t>
            </w:r>
            <w:proofErr w:type="spellEnd"/>
            <w:r w:rsidR="00B941BD" w:rsidRPr="00B941BD">
              <w:rPr>
                <w:rFonts w:ascii="Arial" w:eastAsia="Calibri" w:hAnsi="Arial" w:cs="Arial"/>
                <w:lang w:val="sr-Latn-RS" w:eastAsia="en-US" w:bidi="ar-SA"/>
              </w:rPr>
              <w:t xml:space="preserve"> izvoda funkcije </w:t>
            </w:r>
          </w:p>
          <w:p w:rsidR="00B941BD" w:rsidRPr="00B941BD" w:rsidRDefault="00B941BD" w:rsidP="00E879D1">
            <w:pPr>
              <w:spacing w:line="276" w:lineRule="auto"/>
              <w:ind w:left="720"/>
              <w:jc w:val="both"/>
              <w:rPr>
                <w:rFonts w:ascii="Arial" w:eastAsia="Calibri" w:hAnsi="Arial" w:cs="Arial"/>
                <w:b/>
                <w:lang w:val="sr-Latn-RS" w:eastAsia="en-US" w:bidi="ar-SA"/>
              </w:rPr>
            </w:pPr>
          </w:p>
        </w:tc>
      </w:tr>
      <w:tr w:rsidR="00A15CD1" w:rsidRPr="00DB571E" w:rsidTr="00E879D1"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4. Ključne kompetencije 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>(aktivnosti učenika i oznaka ishoda učenja KK čijem se postizanju doprinosi kod učenika)</w:t>
            </w:r>
          </w:p>
        </w:tc>
        <w:tc>
          <w:tcPr>
            <w:tcW w:w="6123" w:type="dxa"/>
          </w:tcPr>
          <w:p w:rsidR="00A15CD1" w:rsidRPr="001C2D8D" w:rsidRDefault="00DB1CBF" w:rsidP="00E879D1">
            <w:pPr>
              <w:rPr>
                <w:b/>
                <w:lang w:val="sr-Latn-RS"/>
              </w:rPr>
            </w:pPr>
            <w:r w:rsidRPr="001C2D8D">
              <w:rPr>
                <w:b/>
                <w:lang w:val="sr-Latn-RS"/>
              </w:rPr>
              <w:t>Kompetencija pismenosti:</w:t>
            </w:r>
          </w:p>
          <w:p w:rsidR="00E02F83" w:rsidRDefault="00DB1CBF" w:rsidP="00E879D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1C2D8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Primjenjuje bogat vokabular koristeći stručne termine saglasno situacijama</w:t>
            </w:r>
            <w:r w:rsidR="001C2D8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E02F83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(3.1.1)</w:t>
            </w:r>
          </w:p>
          <w:p w:rsidR="00DB1CBF" w:rsidRDefault="001C2D8D" w:rsidP="00E879D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prezentuje, </w:t>
            </w:r>
            <w:r w:rsidRPr="001C2D8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interpretira i upoređuje informacije koristeći grafikone i dijagrame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F23458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3.1.7)</w:t>
            </w:r>
          </w:p>
          <w:p w:rsidR="001C2D8D" w:rsidRDefault="001C2D8D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</w:p>
          <w:p w:rsidR="001C2D8D" w:rsidRDefault="001C2D8D" w:rsidP="00E879D1">
            <w:pPr>
              <w:rPr>
                <w:b/>
                <w:lang w:val="sr-Latn-RS"/>
              </w:rPr>
            </w:pPr>
            <w:r w:rsidRPr="001C2D8D">
              <w:rPr>
                <w:b/>
                <w:lang w:val="sr-Latn-RS"/>
              </w:rPr>
              <w:t>Kompetencija višejezničnosti:</w:t>
            </w:r>
          </w:p>
          <w:p w:rsidR="001C2D8D" w:rsidRDefault="001C2D8D" w:rsidP="00E879D1">
            <w:pPr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>
              <w:rPr>
                <w:lang w:val="sr-Latn-RS"/>
              </w:rPr>
              <w:t>Prikupljanje podataka i pretraživanje izvora na engleskom ili drugom strano</w:t>
            </w:r>
            <w:r w:rsidR="004257C5">
              <w:rPr>
                <w:lang w:val="sr-Latn-RS"/>
              </w:rPr>
              <w:t>m</w:t>
            </w:r>
            <w:r>
              <w:rPr>
                <w:lang w:val="sr-Latn-RS"/>
              </w:rPr>
              <w:t xml:space="preserve"> jeziku </w:t>
            </w:r>
            <w:r w:rsidR="004C2A4D">
              <w:rPr>
                <w:lang w:val="sr-Latn-RS"/>
              </w:rPr>
              <w:t>(3.2.6)</w:t>
            </w:r>
          </w:p>
          <w:p w:rsidR="001C2D8D" w:rsidRDefault="001C2D8D" w:rsidP="00E879D1">
            <w:pPr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Izvođenje nastave i prezentovanje na stranom jeziku (dvojezična odjeljenja)</w:t>
            </w:r>
          </w:p>
          <w:p w:rsidR="001C2D8D" w:rsidRDefault="001C2D8D" w:rsidP="00E879D1">
            <w:pPr>
              <w:ind w:left="720"/>
              <w:jc w:val="both"/>
              <w:rPr>
                <w:lang w:val="sr-Latn-RS"/>
              </w:rPr>
            </w:pPr>
            <w:r>
              <w:rPr>
                <w:lang w:val="sr-Latn-RS"/>
              </w:rPr>
              <w:t>(3.2.4)</w:t>
            </w:r>
          </w:p>
          <w:p w:rsidR="001C2D8D" w:rsidRDefault="001C2D8D" w:rsidP="00E879D1">
            <w:pPr>
              <w:ind w:left="720"/>
              <w:jc w:val="both"/>
              <w:rPr>
                <w:lang w:val="sr-Latn-RS"/>
              </w:rPr>
            </w:pPr>
          </w:p>
          <w:p w:rsidR="001C2D8D" w:rsidRDefault="001C2D8D" w:rsidP="00E879D1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ind w:left="0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C2D8D">
              <w:rPr>
                <w:rFonts w:ascii="Arial" w:hAnsi="Arial" w:cs="Arial"/>
                <w:b/>
                <w:bCs/>
                <w:lang w:val="sr-Latn-ME"/>
              </w:rPr>
              <w:t>Matematička kompetencija i kompetencija u nauci, tehnologiji i inženjerstvu</w:t>
            </w:r>
            <w:r>
              <w:rPr>
                <w:rFonts w:ascii="Arial" w:hAnsi="Arial" w:cs="Arial"/>
                <w:b/>
                <w:bCs/>
                <w:lang w:val="sr-Latn-ME"/>
              </w:rPr>
              <w:t>:</w:t>
            </w:r>
          </w:p>
          <w:p w:rsidR="007A441B" w:rsidRPr="00911B42" w:rsidRDefault="007A441B" w:rsidP="00E879D1">
            <w:pPr>
              <w:numPr>
                <w:ilvl w:val="0"/>
                <w:numId w:val="18"/>
              </w:numPr>
              <w:jc w:val="both"/>
              <w:rPr>
                <w:lang w:val="hr-HR"/>
              </w:rPr>
            </w:pPr>
            <w:r w:rsidRPr="00911B42">
              <w:rPr>
                <w:lang w:val="hr-HR"/>
              </w:rPr>
              <w:t>Predstavlja i opisuje objekte i pojave apstrak</w:t>
            </w:r>
            <w:r>
              <w:rPr>
                <w:lang w:val="hr-HR"/>
              </w:rPr>
              <w:t xml:space="preserve">tnim matematičkim strukturama, </w:t>
            </w:r>
            <w:r w:rsidRPr="00911B42">
              <w:rPr>
                <w:lang w:val="hr-HR"/>
              </w:rPr>
              <w:t xml:space="preserve">relacijama </w:t>
            </w:r>
            <w:r>
              <w:rPr>
                <w:lang w:val="hr-HR"/>
              </w:rPr>
              <w:t xml:space="preserve">i funkcijama </w:t>
            </w:r>
            <w:r w:rsidRPr="00911B42">
              <w:rPr>
                <w:lang w:val="hr-HR"/>
              </w:rPr>
              <w:t>prepoznavajući na koja pitanja matematika može dati odgovore</w:t>
            </w:r>
            <w:r w:rsidR="00865BC3">
              <w:rPr>
                <w:lang w:val="hr-HR"/>
              </w:rPr>
              <w:t>(3.3.1)</w:t>
            </w:r>
          </w:p>
          <w:p w:rsidR="007A441B" w:rsidRDefault="007A441B" w:rsidP="00E879D1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:rsidR="001C2D8D" w:rsidRDefault="007A441B" w:rsidP="00E879D1">
            <w:pPr>
              <w:numPr>
                <w:ilvl w:val="0"/>
                <w:numId w:val="1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-</w:t>
            </w:r>
            <w:r w:rsidR="004257C5">
              <w:rPr>
                <w:lang w:val="hr-HR"/>
              </w:rPr>
              <w:t xml:space="preserve">Analizira </w:t>
            </w:r>
            <w:r w:rsidRPr="00911B42">
              <w:rPr>
                <w:lang w:val="hr-HR"/>
              </w:rPr>
              <w:t>problem</w:t>
            </w:r>
            <w:r w:rsidR="004257C5">
              <w:rPr>
                <w:lang w:val="hr-HR"/>
              </w:rPr>
              <w:t xml:space="preserve"> iz matematike/fizike</w:t>
            </w:r>
            <w:r w:rsidRPr="00911B42">
              <w:rPr>
                <w:lang w:val="hr-HR"/>
              </w:rPr>
              <w:t xml:space="preserve">, dijeli ga na </w:t>
            </w:r>
            <w:r>
              <w:rPr>
                <w:lang w:val="hr-HR"/>
              </w:rPr>
              <w:t xml:space="preserve">manje zadatke i rješava putem algoritma </w:t>
            </w:r>
            <w:r w:rsidR="002C35CB">
              <w:rPr>
                <w:lang w:val="hr-HR"/>
              </w:rPr>
              <w:t>(3.3.6)</w:t>
            </w:r>
          </w:p>
          <w:p w:rsidR="007A441B" w:rsidRDefault="007A441B" w:rsidP="00E879D1">
            <w:pPr>
              <w:jc w:val="both"/>
              <w:rPr>
                <w:lang w:val="hr-HR"/>
              </w:rPr>
            </w:pPr>
          </w:p>
          <w:p w:rsidR="007A441B" w:rsidRDefault="007A441B" w:rsidP="00E879D1">
            <w:pPr>
              <w:numPr>
                <w:ilvl w:val="0"/>
                <w:numId w:val="18"/>
              </w:numPr>
              <w:jc w:val="both"/>
              <w:rPr>
                <w:lang w:val="hr-HR"/>
              </w:rPr>
            </w:pPr>
            <w:r w:rsidRPr="00911B42">
              <w:rPr>
                <w:lang w:val="hr-HR"/>
              </w:rPr>
              <w:t xml:space="preserve">Tumači veze između pojava u prirodi ili društvu </w:t>
            </w:r>
            <w:r>
              <w:rPr>
                <w:lang w:val="hr-HR"/>
              </w:rPr>
              <w:t xml:space="preserve">i opisuje poznatim matematičkim modelima </w:t>
            </w:r>
          </w:p>
          <w:p w:rsidR="007A441B" w:rsidRDefault="007A441B" w:rsidP="00E879D1">
            <w:pPr>
              <w:numPr>
                <w:ilvl w:val="0"/>
                <w:numId w:val="1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(3.3.</w:t>
            </w:r>
            <w:r w:rsidR="00580BD3">
              <w:rPr>
                <w:lang w:val="hr-HR"/>
              </w:rPr>
              <w:t>5</w:t>
            </w:r>
            <w:r>
              <w:rPr>
                <w:lang w:val="hr-HR"/>
              </w:rPr>
              <w:t>)</w:t>
            </w:r>
          </w:p>
          <w:p w:rsidR="007A441B" w:rsidRPr="00911B42" w:rsidRDefault="007A441B" w:rsidP="00E879D1">
            <w:pPr>
              <w:rPr>
                <w:lang w:val="hr-HR"/>
              </w:rPr>
            </w:pPr>
          </w:p>
          <w:p w:rsidR="007A441B" w:rsidRDefault="007A441B" w:rsidP="00E879D1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Digitalna kompetencija:</w:t>
            </w:r>
          </w:p>
          <w:p w:rsidR="007A441B" w:rsidRPr="006A19EC" w:rsidRDefault="007A441B" w:rsidP="00E879D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val="sr-Latn-ME"/>
              </w:rPr>
            </w:pPr>
            <w:r w:rsidRPr="006A19EC">
              <w:rPr>
                <w:rFonts w:ascii="Arial" w:hAnsi="Arial" w:cs="Arial"/>
                <w:bCs/>
                <w:lang w:val="sr-Latn-ME"/>
              </w:rPr>
              <w:t xml:space="preserve">koristi materijale dostupne na internetu </w:t>
            </w:r>
            <w:r w:rsidR="006A19EC" w:rsidRPr="006A19EC">
              <w:rPr>
                <w:rFonts w:ascii="Arial" w:hAnsi="Arial" w:cs="Arial"/>
                <w:bCs/>
                <w:lang w:val="sr-Latn-ME"/>
              </w:rPr>
              <w:t xml:space="preserve">pomoću digitalnih </w:t>
            </w:r>
            <w:r w:rsidR="004257C5">
              <w:rPr>
                <w:rFonts w:ascii="Arial" w:hAnsi="Arial" w:cs="Arial"/>
                <w:bCs/>
                <w:lang w:val="sr-Latn-ME"/>
              </w:rPr>
              <w:t>i IT</w:t>
            </w:r>
            <w:r w:rsidR="006A19EC" w:rsidRPr="006A19EC">
              <w:rPr>
                <w:rFonts w:ascii="Arial" w:hAnsi="Arial" w:cs="Arial"/>
                <w:bCs/>
                <w:lang w:val="sr-Latn-ME"/>
              </w:rPr>
              <w:t xml:space="preserve"> tehnologija</w:t>
            </w:r>
            <w:r w:rsidR="00F814ED">
              <w:rPr>
                <w:rFonts w:ascii="Arial" w:hAnsi="Arial" w:cs="Arial"/>
                <w:bCs/>
                <w:lang w:val="sr-Latn-ME"/>
              </w:rPr>
              <w:t xml:space="preserve"> </w:t>
            </w:r>
          </w:p>
          <w:p w:rsidR="006A19EC" w:rsidRPr="003220F3" w:rsidRDefault="006A19EC" w:rsidP="003220F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val="sr-Latn-ME"/>
              </w:rPr>
            </w:pPr>
            <w:r w:rsidRPr="006A19EC">
              <w:rPr>
                <w:rFonts w:ascii="Arial" w:hAnsi="Arial" w:cs="Arial"/>
                <w:bCs/>
                <w:lang w:val="sr-Latn-ME"/>
              </w:rPr>
              <w:t>primjenjuju i koriste aplikacije za analiziaranje svojstava funkcija i talasnog kretanja</w:t>
            </w:r>
            <w:r w:rsidR="003220F3">
              <w:rPr>
                <w:rFonts w:ascii="Arial" w:hAnsi="Arial" w:cs="Arial"/>
                <w:bCs/>
                <w:lang w:val="sr-Latn-ME"/>
              </w:rPr>
              <w:t xml:space="preserve"> </w:t>
            </w:r>
            <w:r w:rsidRPr="003220F3">
              <w:rPr>
                <w:rFonts w:ascii="Arial" w:hAnsi="Arial" w:cs="Arial"/>
                <w:bCs/>
                <w:lang w:val="sr-Latn-ME"/>
              </w:rPr>
              <w:t>(3.4.</w:t>
            </w:r>
            <w:r w:rsidR="003220F3" w:rsidRPr="003220F3">
              <w:rPr>
                <w:rFonts w:ascii="Arial" w:hAnsi="Arial" w:cs="Arial"/>
                <w:bCs/>
                <w:lang w:val="sr-Latn-ME"/>
              </w:rPr>
              <w:t>2</w:t>
            </w:r>
            <w:r w:rsidRPr="003220F3">
              <w:rPr>
                <w:rFonts w:ascii="Arial" w:hAnsi="Arial" w:cs="Arial"/>
                <w:bCs/>
                <w:lang w:val="sr-Latn-ME"/>
              </w:rPr>
              <w:t>)</w:t>
            </w:r>
          </w:p>
          <w:p w:rsidR="006A19EC" w:rsidRDefault="006A19EC" w:rsidP="00E879D1">
            <w:pPr>
              <w:ind w:left="360"/>
              <w:jc w:val="both"/>
              <w:rPr>
                <w:rFonts w:ascii="Arial" w:hAnsi="Arial" w:cs="Arial"/>
                <w:bCs/>
                <w:lang w:val="sr-Latn-ME"/>
              </w:rPr>
            </w:pPr>
          </w:p>
          <w:p w:rsidR="006A19EC" w:rsidRDefault="006A19EC" w:rsidP="00E879D1">
            <w:pPr>
              <w:pStyle w:val="Heading2"/>
              <w:widowControl w:val="0"/>
              <w:autoSpaceDE w:val="0"/>
              <w:autoSpaceDN w:val="0"/>
              <w:spacing w:before="40" w:line="240" w:lineRule="auto"/>
              <w:rPr>
                <w:rFonts w:ascii="Arial" w:hAnsi="Arial" w:cs="Arial"/>
                <w:color w:val="auto"/>
                <w:sz w:val="24"/>
                <w:szCs w:val="24"/>
                <w:lang w:val="hr-HR"/>
              </w:rPr>
            </w:pPr>
            <w:bookmarkStart w:id="0" w:name="_Toc33704396"/>
            <w:r w:rsidRPr="006A19EC">
              <w:rPr>
                <w:rFonts w:ascii="Arial" w:hAnsi="Arial" w:cs="Arial"/>
                <w:color w:val="auto"/>
                <w:sz w:val="24"/>
                <w:szCs w:val="24"/>
                <w:lang w:val="hr-HR"/>
              </w:rPr>
              <w:t>Lična, socijalna i kompetencija učiti kako učiti</w:t>
            </w:r>
            <w:bookmarkEnd w:id="0"/>
            <w:r>
              <w:rPr>
                <w:rFonts w:ascii="Arial" w:hAnsi="Arial" w:cs="Arial"/>
                <w:color w:val="auto"/>
                <w:sz w:val="24"/>
                <w:szCs w:val="24"/>
                <w:lang w:val="hr-HR"/>
              </w:rPr>
              <w:t>:</w:t>
            </w:r>
          </w:p>
          <w:p w:rsidR="006A19EC" w:rsidRPr="00BA6A59" w:rsidRDefault="006A19EC" w:rsidP="00BA6A59">
            <w:pPr>
              <w:numPr>
                <w:ilvl w:val="0"/>
                <w:numId w:val="10"/>
              </w:numPr>
              <w:jc w:val="both"/>
              <w:rPr>
                <w:lang w:val="hr-HR" w:eastAsia="x-none" w:bidi="ar-SA"/>
              </w:rPr>
            </w:pPr>
            <w:r>
              <w:rPr>
                <w:lang w:val="hr-HR" w:eastAsia="x-none" w:bidi="ar-SA"/>
              </w:rPr>
              <w:t>dijeli znanja iskustva i ideje sa drugima i motiviše ih za istraživački rad</w:t>
            </w:r>
            <w:r w:rsidR="00BA6A59">
              <w:rPr>
                <w:lang w:val="hr-HR" w:eastAsia="x-none" w:bidi="ar-SA"/>
              </w:rPr>
              <w:t xml:space="preserve">  </w:t>
            </w:r>
            <w:r w:rsidRPr="00BA6A59">
              <w:rPr>
                <w:lang w:val="hr-HR" w:eastAsia="x-none" w:bidi="ar-SA"/>
              </w:rPr>
              <w:t>(3.5.</w:t>
            </w:r>
            <w:r w:rsidR="00BA6A59">
              <w:rPr>
                <w:lang w:val="hr-HR" w:eastAsia="x-none" w:bidi="ar-SA"/>
              </w:rPr>
              <w:t>10</w:t>
            </w:r>
            <w:r w:rsidRPr="00BA6A59">
              <w:rPr>
                <w:lang w:val="hr-HR" w:eastAsia="x-none" w:bidi="ar-SA"/>
              </w:rPr>
              <w:t>)</w:t>
            </w:r>
          </w:p>
          <w:p w:rsidR="006A19EC" w:rsidRDefault="006A19EC" w:rsidP="00E879D1">
            <w:pPr>
              <w:pStyle w:val="Heading2"/>
              <w:widowControl w:val="0"/>
              <w:autoSpaceDE w:val="0"/>
              <w:autoSpaceDN w:val="0"/>
              <w:spacing w:before="40" w:line="240" w:lineRule="auto"/>
              <w:rPr>
                <w:rFonts w:ascii="Arial" w:hAnsi="Arial" w:cs="Arial"/>
                <w:color w:val="auto"/>
                <w:sz w:val="24"/>
                <w:szCs w:val="24"/>
                <w:lang w:val="hr-HR"/>
              </w:rPr>
            </w:pPr>
            <w:bookmarkStart w:id="1" w:name="_Toc33704402"/>
            <w:r w:rsidRPr="006A19EC">
              <w:rPr>
                <w:rFonts w:ascii="Arial" w:hAnsi="Arial" w:cs="Arial"/>
                <w:color w:val="auto"/>
                <w:sz w:val="24"/>
                <w:szCs w:val="24"/>
                <w:lang w:val="hr-HR"/>
              </w:rPr>
              <w:t>Građanska kompetencija</w:t>
            </w:r>
            <w:bookmarkEnd w:id="1"/>
            <w:r>
              <w:rPr>
                <w:rFonts w:ascii="Arial" w:hAnsi="Arial" w:cs="Arial"/>
                <w:color w:val="auto"/>
                <w:sz w:val="24"/>
                <w:szCs w:val="24"/>
                <w:lang w:val="hr-HR"/>
              </w:rPr>
              <w:t>:</w:t>
            </w:r>
          </w:p>
          <w:p w:rsidR="006A19EC" w:rsidRDefault="006A19EC" w:rsidP="00E879D1">
            <w:pPr>
              <w:numPr>
                <w:ilvl w:val="0"/>
                <w:numId w:val="10"/>
              </w:numPr>
              <w:rPr>
                <w:lang w:val="hr-HR" w:eastAsia="x-none" w:bidi="ar-SA"/>
              </w:rPr>
            </w:pPr>
            <w:r>
              <w:rPr>
                <w:lang w:val="hr-HR" w:eastAsia="x-none" w:bidi="ar-SA"/>
              </w:rPr>
              <w:t>stiče svijest o upotrebi polarizacije talasa u medicini</w:t>
            </w:r>
          </w:p>
          <w:p w:rsidR="006A19EC" w:rsidRDefault="006A19EC" w:rsidP="00E879D1">
            <w:pPr>
              <w:ind w:left="720"/>
              <w:rPr>
                <w:lang w:val="hr-HR" w:eastAsia="x-none" w:bidi="ar-SA"/>
              </w:rPr>
            </w:pPr>
            <w:r>
              <w:rPr>
                <w:lang w:val="hr-HR" w:eastAsia="x-none" w:bidi="ar-SA"/>
              </w:rPr>
              <w:t>(3.6.</w:t>
            </w:r>
            <w:r w:rsidR="00243695">
              <w:rPr>
                <w:lang w:val="hr-HR" w:eastAsia="x-none" w:bidi="ar-SA"/>
              </w:rPr>
              <w:t>10</w:t>
            </w:r>
            <w:r>
              <w:rPr>
                <w:lang w:val="hr-HR" w:eastAsia="x-none" w:bidi="ar-SA"/>
              </w:rPr>
              <w:t>)</w:t>
            </w:r>
          </w:p>
          <w:p w:rsidR="006A19EC" w:rsidRDefault="006A19EC" w:rsidP="00E879D1">
            <w:pPr>
              <w:pStyle w:val="Heading2"/>
              <w:widowControl w:val="0"/>
              <w:autoSpaceDE w:val="0"/>
              <w:autoSpaceDN w:val="0"/>
              <w:spacing w:before="40" w:line="240" w:lineRule="auto"/>
              <w:rPr>
                <w:rFonts w:ascii="Arial" w:hAnsi="Arial" w:cs="Arial"/>
                <w:color w:val="auto"/>
                <w:sz w:val="24"/>
                <w:szCs w:val="24"/>
                <w:lang w:val="hr-HR"/>
              </w:rPr>
            </w:pPr>
            <w:bookmarkStart w:id="2" w:name="_Toc33704408"/>
            <w:r w:rsidRPr="006A19EC">
              <w:rPr>
                <w:rFonts w:ascii="Arial" w:hAnsi="Arial" w:cs="Arial"/>
                <w:color w:val="auto"/>
                <w:sz w:val="24"/>
                <w:szCs w:val="24"/>
                <w:lang w:val="hr-HR"/>
              </w:rPr>
              <w:t>Preduzetnička kompetencija</w:t>
            </w:r>
            <w:bookmarkEnd w:id="2"/>
            <w:r>
              <w:rPr>
                <w:rFonts w:ascii="Arial" w:hAnsi="Arial" w:cs="Arial"/>
                <w:color w:val="auto"/>
                <w:sz w:val="24"/>
                <w:szCs w:val="24"/>
                <w:lang w:val="hr-HR"/>
              </w:rPr>
              <w:t>:</w:t>
            </w:r>
          </w:p>
          <w:p w:rsidR="006A19EC" w:rsidRDefault="006A19EC" w:rsidP="00E879D1">
            <w:pPr>
              <w:numPr>
                <w:ilvl w:val="0"/>
                <w:numId w:val="10"/>
              </w:numPr>
              <w:rPr>
                <w:lang w:val="hr-HR" w:eastAsia="x-none" w:bidi="ar-SA"/>
              </w:rPr>
            </w:pPr>
            <w:r>
              <w:rPr>
                <w:lang w:val="hr-HR" w:eastAsia="x-none" w:bidi="ar-SA"/>
              </w:rPr>
              <w:t>učestviju samostalno i timski u svim fazama realizacije projekta</w:t>
            </w:r>
            <w:r w:rsidR="00E3262B">
              <w:rPr>
                <w:lang w:val="hr-HR" w:eastAsia="x-none" w:bidi="ar-SA"/>
              </w:rPr>
              <w:t xml:space="preserve"> </w:t>
            </w:r>
            <w:r w:rsidR="00082BC7">
              <w:rPr>
                <w:lang w:val="hr-HR" w:eastAsia="x-none" w:bidi="ar-SA"/>
              </w:rPr>
              <w:t>(3.7.2)</w:t>
            </w:r>
          </w:p>
          <w:p w:rsidR="006A19EC" w:rsidRDefault="006A19EC" w:rsidP="00E879D1">
            <w:pPr>
              <w:numPr>
                <w:ilvl w:val="0"/>
                <w:numId w:val="10"/>
              </w:numPr>
              <w:rPr>
                <w:lang w:val="hr-HR" w:eastAsia="x-none" w:bidi="ar-SA"/>
              </w:rPr>
            </w:pPr>
            <w:r>
              <w:rPr>
                <w:lang w:val="hr-HR" w:eastAsia="x-none" w:bidi="ar-SA"/>
              </w:rPr>
              <w:t>konkretne ideje realizuju kroz prezen</w:t>
            </w:r>
            <w:r w:rsidR="00EE3C34">
              <w:rPr>
                <w:lang w:val="hr-HR" w:eastAsia="x-none" w:bidi="ar-SA"/>
              </w:rPr>
              <w:t>tacije, izlaganja i seminarske radove</w:t>
            </w:r>
          </w:p>
          <w:p w:rsidR="001C2D8D" w:rsidRDefault="001C2D8D" w:rsidP="00D00E55">
            <w:pPr>
              <w:ind w:left="360"/>
              <w:rPr>
                <w:lang w:val="sr-Latn-RS"/>
              </w:rPr>
            </w:pPr>
          </w:p>
          <w:p w:rsidR="001C2D8D" w:rsidRPr="001C2D8D" w:rsidRDefault="001C2D8D" w:rsidP="00E879D1">
            <w:pPr>
              <w:ind w:left="720"/>
              <w:jc w:val="both"/>
              <w:rPr>
                <w:rFonts w:ascii="Arial" w:hAnsi="Arial" w:cs="Arial"/>
                <w:bCs/>
                <w:color w:val="000000"/>
                <w:lang w:val="sr-Latn-RS"/>
              </w:rPr>
            </w:pPr>
          </w:p>
        </w:tc>
      </w:tr>
      <w:tr w:rsidR="00A15CD1" w:rsidRPr="00DB571E" w:rsidTr="00E879D1">
        <w:tc>
          <w:tcPr>
            <w:tcW w:w="2939" w:type="dxa"/>
            <w:shd w:val="clear" w:color="auto" w:fill="D9D9D9"/>
          </w:tcPr>
          <w:p w:rsidR="00A15CD1" w:rsidRPr="005C4374" w:rsidRDefault="00A15CD1" w:rsidP="00E879D1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5. Ciljna grupa</w:t>
            </w:r>
            <w:r w:rsidR="005C4374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</w:t>
            </w:r>
            <w:r w:rsidR="005C4374" w:rsidRPr="005C4374">
              <w:rPr>
                <w:rFonts w:ascii="Arial" w:hAnsi="Arial" w:cs="Arial"/>
                <w:bCs/>
                <w:color w:val="000000"/>
                <w:lang w:val="sr-Latn-RS"/>
              </w:rPr>
              <w:t>(razred)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B14CF5" w:rsidRPr="00DB1CBF" w:rsidRDefault="00DB1CBF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B1CBF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764FA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C</w:t>
            </w:r>
            <w:r w:rsidRPr="00DB1CBF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etvrti</w:t>
            </w:r>
            <w:proofErr w:type="spellEnd"/>
            <w:r w:rsidRPr="00DB1CBF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razred (</w:t>
            </w:r>
            <w:proofErr w:type="spellStart"/>
            <w:r w:rsidR="006764FA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Matematicka</w:t>
            </w:r>
            <w:proofErr w:type="spellEnd"/>
            <w:r w:rsidR="006764FA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gimnazija</w:t>
            </w:r>
            <w:r w:rsidRPr="00DB1CBF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</w:tc>
      </w:tr>
      <w:tr w:rsidR="00A15CD1" w:rsidRPr="00DB571E" w:rsidTr="00E879D1"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6. Broj časova i vremenski period realizacije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C02A3F" w:rsidRDefault="00C02A3F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C02A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Broj časova: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  <w:p w:rsidR="00A15CD1" w:rsidRPr="00DB1CBF" w:rsidRDefault="00DB1CBF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B1CBF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Dva časa matematike</w:t>
            </w:r>
          </w:p>
          <w:p w:rsidR="006A0858" w:rsidRDefault="00DB1CBF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B1CBF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Dva časa fizike</w:t>
            </w:r>
          </w:p>
          <w:p w:rsidR="00DB1CBF" w:rsidRPr="006A0858" w:rsidRDefault="006A0858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J</w:t>
            </w:r>
            <w:r w:rsidR="00DB1CBF" w:rsidRPr="00DB1CBF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avn</w:t>
            </w:r>
            <w:r w:rsidR="00BE018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i</w:t>
            </w:r>
            <w:r w:rsidR="00DB1CBF" w:rsidRPr="00DB1CBF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čas</w:t>
            </w:r>
            <w:r w:rsidR="00BE018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( u trajanju 2 </w:t>
            </w:r>
            <w:proofErr w:type="spellStart"/>
            <w:r w:rsidR="00BE018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skolska</w:t>
            </w:r>
            <w:proofErr w:type="spellEnd"/>
            <w:r w:rsidR="00BE018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BE018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casa</w:t>
            </w:r>
            <w:proofErr w:type="spellEnd"/>
            <w:r w:rsidR="00BE018D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61574B" w:rsidRDefault="00C02A3F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Vremenski period realizacije: </w:t>
            </w:r>
          </w:p>
          <w:p w:rsidR="00C02A3F" w:rsidRPr="00DB571E" w:rsidRDefault="0061574B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Mjesec dana </w:t>
            </w:r>
          </w:p>
        </w:tc>
      </w:tr>
      <w:tr w:rsidR="00A15CD1" w:rsidRPr="00DB571E" w:rsidTr="00E879D1">
        <w:trPr>
          <w:trHeight w:val="1226"/>
        </w:trPr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 xml:space="preserve">7. Scenario -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strategije učenja i njihov slijed, iskazan, kroz </w:t>
            </w: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aktivnosti učenika</w:t>
            </w:r>
          </w:p>
        </w:tc>
        <w:tc>
          <w:tcPr>
            <w:tcW w:w="6123" w:type="dxa"/>
          </w:tcPr>
          <w:p w:rsidR="00722CAC" w:rsidRDefault="00722CAC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Aktivnosti učenika: </w:t>
            </w:r>
          </w:p>
          <w:p w:rsidR="005B0042" w:rsidRPr="005B0042" w:rsidRDefault="005B0042" w:rsidP="00E879D1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003619BC">
              <w:rPr>
                <w:rFonts w:ascii="Arial" w:hAnsi="Arial" w:cs="Arial"/>
                <w:lang w:val="sr-Latn-RS"/>
              </w:rPr>
              <w:t>Učenici se unaprijed upoznaju sa temom i zad</w:t>
            </w:r>
            <w:r>
              <w:rPr>
                <w:rFonts w:ascii="Arial" w:hAnsi="Arial" w:cs="Arial"/>
                <w:lang w:val="sr-Latn-RS"/>
              </w:rPr>
              <w:t>acima, uz mogućnost kosultacije (prikupljaju materijal, prave prezentacije ili kviz, koriste mape uma, pano,</w:t>
            </w:r>
            <w:r w:rsidR="00E97861">
              <w:rPr>
                <w:rFonts w:ascii="Arial" w:hAnsi="Arial" w:cs="Arial"/>
                <w:lang w:val="sr-Latn-RS"/>
              </w:rPr>
              <w:t xml:space="preserve"> poster,</w:t>
            </w:r>
            <w:r>
              <w:rPr>
                <w:rFonts w:ascii="Arial" w:hAnsi="Arial" w:cs="Arial"/>
                <w:lang w:val="sr-Latn-RS"/>
              </w:rPr>
              <w:t xml:space="preserve"> fotografije</w:t>
            </w:r>
            <w:r w:rsidR="00722CAC">
              <w:rPr>
                <w:rFonts w:ascii="Arial" w:hAnsi="Arial" w:cs="Arial"/>
                <w:lang w:val="sr-Latn-RS"/>
              </w:rPr>
              <w:t>, upotreb</w:t>
            </w:r>
            <w:r w:rsidR="002D6E90">
              <w:rPr>
                <w:rFonts w:ascii="Arial" w:hAnsi="Arial" w:cs="Arial"/>
                <w:lang w:val="sr-Latn-RS"/>
              </w:rPr>
              <w:t>a</w:t>
            </w:r>
            <w:r w:rsidR="00722CAC">
              <w:rPr>
                <w:rFonts w:ascii="Arial" w:hAnsi="Arial" w:cs="Arial"/>
                <w:lang w:val="sr-Latn-RS"/>
              </w:rPr>
              <w:t xml:space="preserve"> matematičkog alat</w:t>
            </w:r>
            <w:r w:rsidR="002D6E90">
              <w:rPr>
                <w:rFonts w:ascii="Arial" w:hAnsi="Arial" w:cs="Arial"/>
                <w:lang w:val="sr-Latn-RS"/>
              </w:rPr>
              <w:t>a</w:t>
            </w:r>
            <w:r w:rsidR="00722CAC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722CAC">
              <w:rPr>
                <w:rFonts w:ascii="Arial" w:hAnsi="Arial" w:cs="Arial"/>
                <w:lang w:val="sr-Latn-RS"/>
              </w:rPr>
              <w:t>GeoGebra</w:t>
            </w:r>
            <w:proofErr w:type="spellEnd"/>
            <w:r>
              <w:rPr>
                <w:rFonts w:ascii="Arial" w:hAnsi="Arial" w:cs="Arial"/>
                <w:lang w:val="sr-Latn-RS"/>
              </w:rPr>
              <w:t>):</w:t>
            </w:r>
          </w:p>
          <w:p w:rsidR="00336CAD" w:rsidRDefault="00684039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 w:rsidRPr="00684039">
              <w:rPr>
                <w:rFonts w:ascii="Arial" w:hAnsi="Arial" w:cs="Arial"/>
                <w:b/>
                <w:lang w:val="sr-Latn-RS"/>
              </w:rPr>
              <w:t>Matematika</w:t>
            </w:r>
          </w:p>
          <w:p w:rsidR="00684039" w:rsidRDefault="005B0042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  <w:p w:rsidR="00684039" w:rsidRDefault="00684039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Grupa 1: </w:t>
            </w:r>
            <w:r w:rsidR="003619BC" w:rsidRPr="003619BC">
              <w:rPr>
                <w:rFonts w:ascii="Arial" w:hAnsi="Arial" w:cs="Arial"/>
                <w:lang w:val="sr-Latn-RS"/>
              </w:rPr>
              <w:t xml:space="preserve">Pojam </w:t>
            </w:r>
            <w:r w:rsidR="00730D6D">
              <w:rPr>
                <w:rFonts w:ascii="Arial" w:hAnsi="Arial" w:cs="Arial"/>
                <w:lang w:val="sr-Latn-RS"/>
              </w:rPr>
              <w:t>,</w:t>
            </w:r>
            <w:proofErr w:type="spellStart"/>
            <w:r w:rsidR="00730D6D">
              <w:rPr>
                <w:rFonts w:ascii="Arial" w:hAnsi="Arial" w:cs="Arial"/>
                <w:lang w:val="sr-Latn-RS"/>
              </w:rPr>
              <w:t>grafik</w:t>
            </w:r>
            <w:proofErr w:type="spellEnd"/>
            <w:r w:rsidR="00730D6D">
              <w:rPr>
                <w:rFonts w:ascii="Arial" w:hAnsi="Arial" w:cs="Arial"/>
                <w:lang w:val="sr-Latn-RS"/>
              </w:rPr>
              <w:t xml:space="preserve"> i s</w:t>
            </w:r>
            <w:r w:rsidR="00641D1F">
              <w:rPr>
                <w:rFonts w:ascii="Arial" w:hAnsi="Arial" w:cs="Arial"/>
                <w:lang w:val="sr-Latn-RS"/>
              </w:rPr>
              <w:t>v</w:t>
            </w:r>
            <w:r w:rsidR="00730D6D">
              <w:rPr>
                <w:rFonts w:ascii="Arial" w:hAnsi="Arial" w:cs="Arial"/>
                <w:lang w:val="sr-Latn-RS"/>
              </w:rPr>
              <w:t xml:space="preserve">ojstva </w:t>
            </w:r>
            <w:r w:rsidR="003619BC" w:rsidRPr="003619BC">
              <w:rPr>
                <w:rFonts w:ascii="Arial" w:hAnsi="Arial" w:cs="Arial"/>
                <w:lang w:val="sr-Latn-RS"/>
              </w:rPr>
              <w:t xml:space="preserve">trigonometrijskih </w:t>
            </w:r>
            <w:proofErr w:type="spellStart"/>
            <w:r w:rsidR="003619BC" w:rsidRPr="003619BC">
              <w:rPr>
                <w:rFonts w:ascii="Arial" w:hAnsi="Arial" w:cs="Arial"/>
                <w:lang w:val="sr-Latn-RS"/>
              </w:rPr>
              <w:t>fukcija</w:t>
            </w:r>
            <w:proofErr w:type="spellEnd"/>
            <w:r w:rsidR="003619BC" w:rsidRPr="003619BC">
              <w:rPr>
                <w:rFonts w:ascii="Arial" w:hAnsi="Arial" w:cs="Arial"/>
                <w:lang w:val="sr-Latn-RS"/>
              </w:rPr>
              <w:t xml:space="preserve"> –</w:t>
            </w:r>
            <w:r w:rsidR="00722CAC">
              <w:rPr>
                <w:rFonts w:ascii="Arial" w:hAnsi="Arial" w:cs="Arial"/>
                <w:lang w:val="sr-Latn-RS"/>
              </w:rPr>
              <w:t xml:space="preserve"> uvod, pojam, istori</w:t>
            </w:r>
            <w:r w:rsidR="003619BC" w:rsidRPr="003619BC">
              <w:rPr>
                <w:rFonts w:ascii="Arial" w:hAnsi="Arial" w:cs="Arial"/>
                <w:lang w:val="sr-Latn-RS"/>
              </w:rPr>
              <w:t>j</w:t>
            </w:r>
            <w:r w:rsidR="00722CAC">
              <w:rPr>
                <w:rFonts w:ascii="Arial" w:hAnsi="Arial" w:cs="Arial"/>
                <w:lang w:val="sr-Latn-RS"/>
              </w:rPr>
              <w:t>s</w:t>
            </w:r>
            <w:r w:rsidR="00A50A01">
              <w:rPr>
                <w:rFonts w:ascii="Arial" w:hAnsi="Arial" w:cs="Arial"/>
                <w:lang w:val="sr-Latn-RS"/>
              </w:rPr>
              <w:t>ki osvrt i motivacija (npr. rad srca - biologija, talas koji se formira na površini vode ili na žitnom polju- fizika, ciklon –geografija, ultrazvuk- medicina)</w:t>
            </w:r>
            <w:r w:rsidR="003619BC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  <w:p w:rsidR="005B0042" w:rsidRPr="00271E6D" w:rsidRDefault="005B0042" w:rsidP="00E879D1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</w:p>
          <w:p w:rsidR="005B0042" w:rsidRDefault="005B0042" w:rsidP="00E879D1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Grupa </w:t>
            </w:r>
            <w:r w:rsidR="005B262C">
              <w:rPr>
                <w:rFonts w:ascii="Arial" w:hAnsi="Arial" w:cs="Arial"/>
                <w:b/>
                <w:lang w:val="sr-Latn-RS"/>
              </w:rPr>
              <w:t>2</w:t>
            </w:r>
            <w:r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3619BC">
              <w:rPr>
                <w:rFonts w:ascii="Arial" w:hAnsi="Arial" w:cs="Arial"/>
                <w:lang w:val="sr-Latn-RS"/>
              </w:rPr>
              <w:t xml:space="preserve">Pojam </w:t>
            </w:r>
            <w:r>
              <w:rPr>
                <w:rFonts w:ascii="Arial" w:hAnsi="Arial" w:cs="Arial"/>
                <w:lang w:val="sr-Latn-RS"/>
              </w:rPr>
              <w:t>prvog izvoda funkcije</w:t>
            </w:r>
            <w:r w:rsidRPr="003619BC">
              <w:rPr>
                <w:rFonts w:ascii="Arial" w:hAnsi="Arial" w:cs="Arial"/>
                <w:lang w:val="sr-Latn-RS"/>
              </w:rPr>
              <w:t xml:space="preserve"> –</w:t>
            </w:r>
            <w:r>
              <w:rPr>
                <w:rFonts w:ascii="Arial" w:hAnsi="Arial" w:cs="Arial"/>
                <w:lang w:val="sr-Latn-RS"/>
              </w:rPr>
              <w:t xml:space="preserve"> uvod, pojam, istorisjki osvrt,</w:t>
            </w:r>
            <w:r w:rsidRPr="003619BC">
              <w:rPr>
                <w:rFonts w:ascii="Arial" w:hAnsi="Arial" w:cs="Arial"/>
                <w:lang w:val="sr-Latn-RS"/>
              </w:rPr>
              <w:t xml:space="preserve"> motivacija</w:t>
            </w:r>
            <w:r>
              <w:rPr>
                <w:rFonts w:ascii="Arial" w:hAnsi="Arial" w:cs="Arial"/>
                <w:lang w:val="sr-Latn-RS"/>
              </w:rPr>
              <w:t xml:space="preserve"> i grafička interpretacija</w:t>
            </w:r>
            <w:r w:rsidR="00A50A01">
              <w:rPr>
                <w:rFonts w:ascii="Arial" w:hAnsi="Arial" w:cs="Arial"/>
                <w:lang w:val="sr-Latn-RS"/>
              </w:rPr>
              <w:t xml:space="preserve"> (</w:t>
            </w:r>
            <w:r w:rsidR="00826848">
              <w:rPr>
                <w:rFonts w:ascii="Arial" w:hAnsi="Arial" w:cs="Arial"/>
                <w:lang w:val="sr-Latn-RS"/>
              </w:rPr>
              <w:t>brzina, ubrzanje</w:t>
            </w:r>
            <w:r w:rsidR="00A50A01">
              <w:rPr>
                <w:rFonts w:ascii="Arial" w:hAnsi="Arial" w:cs="Arial"/>
                <w:lang w:val="sr-Latn-RS"/>
              </w:rPr>
              <w:t>).</w:t>
            </w:r>
            <w:r>
              <w:rPr>
                <w:rFonts w:ascii="Arial" w:hAnsi="Arial" w:cs="Arial"/>
                <w:b/>
                <w:lang w:val="sr-Latn-RS"/>
              </w:rPr>
              <w:t xml:space="preserve">    </w:t>
            </w:r>
            <w:r>
              <w:rPr>
                <w:rFonts w:ascii="Arial" w:hAnsi="Arial" w:cs="Arial"/>
                <w:lang w:val="sr-Latn-RS"/>
              </w:rPr>
              <w:t xml:space="preserve">Primjena izvoda u fizici. </w:t>
            </w:r>
          </w:p>
          <w:p w:rsidR="00271E6D" w:rsidRPr="005B262C" w:rsidRDefault="00271E6D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</w:p>
          <w:p w:rsidR="00F31EB9" w:rsidRDefault="00F31EB9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Fizika</w:t>
            </w:r>
            <w:r w:rsidR="005B0042">
              <w:rPr>
                <w:rFonts w:ascii="Arial" w:hAnsi="Arial" w:cs="Arial"/>
                <w:b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:rsidR="00336CAD" w:rsidRDefault="00336CAD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</w:p>
          <w:p w:rsidR="00D26CC2" w:rsidRDefault="00F31EB9" w:rsidP="00E879D1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Grupa </w:t>
            </w:r>
            <w:r w:rsidR="001A73C8">
              <w:rPr>
                <w:rFonts w:ascii="Arial" w:hAnsi="Arial" w:cs="Arial"/>
                <w:b/>
                <w:lang w:val="sr-Latn-RS"/>
              </w:rPr>
              <w:t>1</w:t>
            </w:r>
            <w:r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5B0042">
              <w:rPr>
                <w:rFonts w:ascii="Arial" w:hAnsi="Arial" w:cs="Arial"/>
                <w:lang w:val="sr-Latn-RS"/>
              </w:rPr>
              <w:t>Pojam talasnog kretanja, jednačina talasa</w:t>
            </w:r>
            <w:r w:rsidR="003619BC" w:rsidRPr="005B0042">
              <w:rPr>
                <w:rFonts w:ascii="Arial" w:hAnsi="Arial" w:cs="Arial"/>
                <w:lang w:val="sr-Latn-RS"/>
              </w:rPr>
              <w:t xml:space="preserve"> – prezentacija i kviz</w:t>
            </w:r>
            <w:r w:rsidRPr="005B0042">
              <w:rPr>
                <w:rFonts w:ascii="Arial" w:hAnsi="Arial" w:cs="Arial"/>
                <w:lang w:val="sr-Latn-RS"/>
              </w:rPr>
              <w:t>.</w:t>
            </w: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5B0042">
              <w:rPr>
                <w:rFonts w:ascii="Arial" w:hAnsi="Arial" w:cs="Arial"/>
                <w:lang w:val="sr-Latn-RS"/>
              </w:rPr>
              <w:t>Crtanje grafika zavisnosti elongacije od vremena, brzine od vremena i određe</w:t>
            </w:r>
            <w:r w:rsidR="005B0042">
              <w:rPr>
                <w:rFonts w:ascii="Arial" w:hAnsi="Arial" w:cs="Arial"/>
                <w:lang w:val="sr-Latn-RS"/>
              </w:rPr>
              <w:t xml:space="preserve">vinaje ekstremnih vrijednosti </w:t>
            </w:r>
            <w:r w:rsidRPr="005B0042">
              <w:rPr>
                <w:rFonts w:ascii="Arial" w:hAnsi="Arial" w:cs="Arial"/>
                <w:lang w:val="sr-Latn-RS"/>
              </w:rPr>
              <w:t xml:space="preserve"> </w:t>
            </w:r>
            <w:r w:rsidR="005B0042">
              <w:rPr>
                <w:rFonts w:ascii="Arial" w:hAnsi="Arial" w:cs="Arial"/>
                <w:lang w:val="sr-Latn-RS"/>
              </w:rPr>
              <w:t xml:space="preserve">trigonometrijske </w:t>
            </w:r>
            <w:r w:rsidRPr="005B0042">
              <w:rPr>
                <w:rFonts w:ascii="Arial" w:hAnsi="Arial" w:cs="Arial"/>
                <w:lang w:val="sr-Latn-RS"/>
              </w:rPr>
              <w:t>funkcije</w:t>
            </w:r>
            <w:r w:rsidR="005B0042">
              <w:rPr>
                <w:rFonts w:ascii="Arial" w:hAnsi="Arial" w:cs="Arial"/>
                <w:lang w:val="sr-Latn-RS"/>
              </w:rPr>
              <w:t xml:space="preserve">. </w:t>
            </w:r>
          </w:p>
          <w:p w:rsidR="00336CAD" w:rsidRDefault="00336CAD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</w:p>
          <w:p w:rsidR="005B0042" w:rsidRPr="00336CAD" w:rsidRDefault="005B0042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Grupa </w:t>
            </w:r>
            <w:r w:rsidR="00336CAD">
              <w:rPr>
                <w:rFonts w:ascii="Arial" w:hAnsi="Arial" w:cs="Arial"/>
                <w:b/>
                <w:lang w:val="sr-Latn-RS"/>
              </w:rPr>
              <w:t>2:</w:t>
            </w: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5B0042">
              <w:rPr>
                <w:rFonts w:ascii="Arial" w:hAnsi="Arial" w:cs="Arial"/>
                <w:lang w:val="sr-Latn-RS"/>
              </w:rPr>
              <w:t xml:space="preserve">Pojam </w:t>
            </w:r>
            <w:r>
              <w:rPr>
                <w:rFonts w:ascii="Arial" w:hAnsi="Arial" w:cs="Arial"/>
                <w:lang w:val="sr-Latn-RS"/>
              </w:rPr>
              <w:t xml:space="preserve">interferencije talasa. Crtanje grafika zavisnosti inteziteta rezultujućeg talasa od faze oscilovanja i određivanje ekstremnih vrijednosti funkcije pomoću diferencijalnog računa. </w:t>
            </w:r>
          </w:p>
          <w:p w:rsidR="00AA297A" w:rsidRPr="00E20267" w:rsidRDefault="00AA297A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 w:rsidRPr="00AA297A">
              <w:rPr>
                <w:rFonts w:ascii="Arial" w:hAnsi="Arial" w:cs="Arial"/>
                <w:b/>
                <w:lang w:val="sr-Latn-RS"/>
              </w:rPr>
              <w:t>Javni čas</w:t>
            </w:r>
            <w:r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="00B94F39">
              <w:rPr>
                <w:rFonts w:ascii="Arial" w:hAnsi="Arial" w:cs="Arial"/>
                <w:bCs/>
                <w:lang w:val="sr-Latn-RS"/>
              </w:rPr>
              <w:t xml:space="preserve">Izlaganje prezentacija koje su </w:t>
            </w:r>
            <w:proofErr w:type="spellStart"/>
            <w:r w:rsidR="00B94F39">
              <w:rPr>
                <w:rFonts w:ascii="Arial" w:hAnsi="Arial" w:cs="Arial"/>
                <w:bCs/>
                <w:lang w:val="sr-Latn-RS"/>
              </w:rPr>
              <w:t>ucenici</w:t>
            </w:r>
            <w:proofErr w:type="spellEnd"/>
            <w:r w:rsidR="00B94F39">
              <w:rPr>
                <w:rFonts w:ascii="Arial" w:hAnsi="Arial" w:cs="Arial"/>
                <w:bCs/>
                <w:lang w:val="sr-Latn-RS"/>
              </w:rPr>
              <w:t xml:space="preserve"> </w:t>
            </w:r>
            <w:r w:rsidR="00AD1E17">
              <w:rPr>
                <w:rFonts w:ascii="Arial" w:hAnsi="Arial" w:cs="Arial"/>
                <w:bCs/>
                <w:lang w:val="sr-Latn-RS"/>
              </w:rPr>
              <w:t>napravili i d</w:t>
            </w:r>
            <w:r w:rsidR="00746A6D">
              <w:rPr>
                <w:rFonts w:ascii="Arial" w:hAnsi="Arial" w:cs="Arial"/>
                <w:lang w:val="sr-Latn-RS"/>
              </w:rPr>
              <w:t xml:space="preserve">ebata na temu </w:t>
            </w:r>
            <w:r w:rsidR="00746A6D">
              <w:rPr>
                <w:rFonts w:ascii="Arial" w:hAnsi="Arial" w:cs="Arial"/>
              </w:rPr>
              <w:t>“</w:t>
            </w:r>
            <w:r w:rsidR="00746A6D">
              <w:rPr>
                <w:rFonts w:ascii="Arial" w:hAnsi="Arial" w:cs="Arial"/>
                <w:lang w:val="sr-Latn-ME"/>
              </w:rPr>
              <w:t>Matematički aspekt talasa u prirodi</w:t>
            </w:r>
            <w:r w:rsidR="00746A6D">
              <w:rPr>
                <w:rFonts w:ascii="Arial" w:hAnsi="Arial" w:cs="Arial"/>
              </w:rPr>
              <w:t xml:space="preserve">” </w:t>
            </w:r>
          </w:p>
          <w:p w:rsidR="00684039" w:rsidRPr="00684039" w:rsidRDefault="00684039" w:rsidP="00E879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A15CD1" w:rsidRPr="00DB571E" w:rsidTr="00E879D1"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8. Nastavni materijali za podučavanje i učenje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A15CD1" w:rsidRPr="00DB571E" w:rsidRDefault="00722CAC" w:rsidP="00E879D1">
            <w:pPr>
              <w:pStyle w:val="TableParagraph"/>
              <w:rPr>
                <w:lang w:val="sr-Latn-RS"/>
              </w:rPr>
            </w:pPr>
            <w:r>
              <w:rPr>
                <w:lang w:val="sr-Latn-RS"/>
              </w:rPr>
              <w:t xml:space="preserve">Predviđena literatura, materijal sa stranice Uči doma, prezentacije (Power Point), matematički alat (geogebra), simulacije iz fizike (internet), web materijal dostupan na relevantnim sajtovima. </w:t>
            </w:r>
          </w:p>
        </w:tc>
      </w:tr>
      <w:tr w:rsidR="00A15CD1" w:rsidRPr="00DB571E" w:rsidTr="00E879D1"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9. Potrebna materijalna sredstva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A15CD1" w:rsidRPr="00DB571E" w:rsidRDefault="00722CAC" w:rsidP="00E879D1">
            <w:pPr>
              <w:jc w:val="both"/>
              <w:rPr>
                <w:rFonts w:ascii="Arial" w:hAnsi="Arial" w:cs="Arial"/>
                <w:lang w:val="sr-Latn-RS"/>
              </w:rPr>
            </w:pPr>
            <w:r w:rsidRPr="00722CAC">
              <w:rPr>
                <w:rFonts w:ascii="Arial" w:hAnsi="Arial" w:cs="Arial"/>
                <w:color w:val="000000"/>
                <w:lang w:val="sr-Latn-ME"/>
              </w:rPr>
              <w:t>Računar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722CAC">
              <w:rPr>
                <w:rFonts w:ascii="Arial" w:hAnsi="Arial" w:cs="Arial"/>
                <w:color w:val="000000"/>
                <w:lang w:val="sr-Latn-ME"/>
              </w:rPr>
              <w:t>,</w:t>
            </w:r>
            <w:r w:rsidR="00AA297A">
              <w:rPr>
                <w:rFonts w:ascii="Arial" w:hAnsi="Arial" w:cs="Arial"/>
                <w:color w:val="000000"/>
                <w:lang w:val="sr-Latn-ME"/>
              </w:rPr>
              <w:t xml:space="preserve"> projektor,</w:t>
            </w:r>
            <w:r w:rsidRPr="00722CAC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r-Latn-ME"/>
              </w:rPr>
              <w:t>internet, milimetarski papir i</w:t>
            </w:r>
            <w:r w:rsidR="00AA297A">
              <w:rPr>
                <w:rFonts w:ascii="Arial" w:hAnsi="Arial" w:cs="Arial"/>
                <w:color w:val="000000"/>
                <w:lang w:val="sr-Latn-ME"/>
              </w:rPr>
              <w:t xml:space="preserve"> olovke u boji, markeri, hamer. </w:t>
            </w:r>
          </w:p>
        </w:tc>
      </w:tr>
      <w:tr w:rsidR="00A15CD1" w:rsidRPr="00DB571E" w:rsidTr="00E879D1"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10. Očekivani rezultati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>(mjerljivi i dokazljivi, koji proističu iz definiranih aktivnosti)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A15CD1" w:rsidRDefault="00AA297A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Učenici:</w:t>
            </w:r>
          </w:p>
          <w:p w:rsidR="00AA297A" w:rsidRDefault="00746A6D" w:rsidP="00E879D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 xml:space="preserve">su </w:t>
            </w:r>
            <w:r w:rsidR="00AA297A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uspješno pretražili informacije dostupne u literaturi i na intern</w:t>
            </w:r>
            <w:r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 xml:space="preserve">etu, </w:t>
            </w:r>
            <w:r w:rsidR="00AA297A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objedinili ih i predstavili</w:t>
            </w:r>
          </w:p>
          <w:p w:rsidR="00AA297A" w:rsidRDefault="00AA297A" w:rsidP="00E879D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 xml:space="preserve">kreirali prezentacije, kvizove i grafike funkcija  </w:t>
            </w:r>
          </w:p>
          <w:p w:rsidR="00AA297A" w:rsidRDefault="00AA297A" w:rsidP="00E879D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uočili i povezali primjenu trigonometrijskih funkcija i izvoda u fizici (konkretnii primjeri)</w:t>
            </w:r>
          </w:p>
          <w:p w:rsidR="00AA297A" w:rsidRDefault="00AA297A" w:rsidP="00E879D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gledaju simulacije i interpretiraju ih</w:t>
            </w:r>
          </w:p>
          <w:p w:rsidR="00AA297A" w:rsidRDefault="00AA297A" w:rsidP="00E879D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istražuju rad interferometra</w:t>
            </w:r>
          </w:p>
          <w:p w:rsidR="00746A6D" w:rsidRDefault="00746A6D" w:rsidP="00E879D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argumentovano debatuju na zadatu temu</w:t>
            </w:r>
          </w:p>
          <w:p w:rsidR="007F019F" w:rsidRPr="00DB571E" w:rsidRDefault="007F019F" w:rsidP="007F01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</w:tc>
      </w:tr>
      <w:tr w:rsidR="00A15CD1" w:rsidRPr="00DB571E" w:rsidTr="00E879D1"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11. Opis sistema vrednovanja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746A6D" w:rsidRPr="00746A6D" w:rsidRDefault="00746A6D" w:rsidP="00E879D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746A6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Prezentovanje mapa uma, Power Point prezentacija, izlaganje argumenata tokom debate. </w:t>
            </w:r>
          </w:p>
          <w:p w:rsidR="00746A6D" w:rsidRPr="00746A6D" w:rsidRDefault="00746A6D" w:rsidP="00E879D1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r w:rsidRPr="00746A6D">
              <w:rPr>
                <w:rFonts w:ascii="Arial" w:hAnsi="Arial" w:cs="Arial"/>
                <w:lang w:val="sr-Latn-ME"/>
              </w:rPr>
              <w:t>Prezentacija, samoevaluacija i evaluacija u odnosu na dogovorene kriterijume:</w:t>
            </w:r>
          </w:p>
          <w:p w:rsidR="00746A6D" w:rsidRPr="00746A6D" w:rsidRDefault="00746A6D" w:rsidP="00E879D1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r w:rsidRPr="00746A6D">
              <w:rPr>
                <w:rFonts w:ascii="Arial" w:hAnsi="Arial" w:cs="Arial"/>
                <w:lang w:val="sr-Latn-ME"/>
              </w:rPr>
              <w:t>70% učenika uspješno izvršilo svoje zadatke - zadovoljavajuće</w:t>
            </w:r>
          </w:p>
          <w:p w:rsidR="00746A6D" w:rsidRPr="00746A6D" w:rsidRDefault="00746A6D" w:rsidP="00E879D1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r w:rsidRPr="00746A6D">
              <w:rPr>
                <w:rFonts w:ascii="Arial" w:hAnsi="Arial" w:cs="Arial"/>
                <w:lang w:val="sr-Latn-ME"/>
              </w:rPr>
              <w:t>80% učenika uspješno izvršilo svoje zadatke - uspješno (dobro)</w:t>
            </w:r>
          </w:p>
          <w:p w:rsidR="00A15CD1" w:rsidRPr="00DB571E" w:rsidRDefault="00746A6D" w:rsidP="00E879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46A6D">
              <w:rPr>
                <w:rFonts w:ascii="Arial" w:hAnsi="Arial" w:cs="Arial"/>
                <w:sz w:val="22"/>
                <w:szCs w:val="22"/>
                <w:lang w:val="sr-Latn-ME"/>
              </w:rPr>
              <w:t>90% i više učenika uspješno izvršilo svoje zadatke - izvrsno</w:t>
            </w:r>
          </w:p>
        </w:tc>
      </w:tr>
      <w:tr w:rsidR="00A15CD1" w:rsidRPr="00DB571E" w:rsidTr="00E879D1">
        <w:tc>
          <w:tcPr>
            <w:tcW w:w="2939" w:type="dxa"/>
            <w:shd w:val="clear" w:color="auto" w:fill="D9D9D9"/>
          </w:tcPr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12. Evaluacija</w:t>
            </w:r>
          </w:p>
          <w:p w:rsidR="00A15CD1" w:rsidRPr="00DB571E" w:rsidRDefault="00A15CD1" w:rsidP="00E879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A15CD1" w:rsidRPr="00A15CD1" w:rsidRDefault="00057853" w:rsidP="00E879D1">
            <w:pPr>
              <w:rPr>
                <w:rFonts w:ascii="Arial" w:hAnsi="Arial" w:cs="Arial"/>
                <w:i/>
                <w:lang w:val="sr-Latn-RS"/>
              </w:rPr>
            </w:pPr>
            <w:r w:rsidRPr="321202B0">
              <w:rPr>
                <w:rFonts w:ascii="Arial" w:eastAsia="Calibri" w:hAnsi="Arial" w:cs="Arial"/>
                <w:lang w:val="sr-Latn-ME" w:eastAsia="en-US" w:bidi="ar-SA"/>
              </w:rPr>
              <w:t>Evaluacija i samoevaluacija na osnovu izrađenih materijala.</w:t>
            </w:r>
          </w:p>
        </w:tc>
      </w:tr>
    </w:tbl>
    <w:p w:rsidR="00AB555F" w:rsidRPr="000F5B53" w:rsidRDefault="00AB555F" w:rsidP="00AB55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15CD1" w:rsidRDefault="00A15CD1" w:rsidP="00A15CD1"/>
    <w:p w:rsidR="00A15CD1" w:rsidRDefault="00A15CD1" w:rsidP="00A15CD1">
      <w:r>
        <w:t>1.</w:t>
      </w:r>
      <w:r>
        <w:tab/>
        <w:t xml:space="preserve">Predmet/predmeti, Vannastavna/vanškolska aktivnost </w:t>
      </w:r>
    </w:p>
    <w:p w:rsidR="00A15CD1" w:rsidRDefault="00A15CD1" w:rsidP="00A15CD1">
      <w:pPr>
        <w:ind w:left="720" w:hanging="720"/>
      </w:pPr>
      <w:r>
        <w:t>2.</w:t>
      </w:r>
      <w:r>
        <w:tab/>
        <w:t>Tema (za projekt/integrisanu nastavu/aktivnost) / Obrazovno/ vaspitni ishod (za  predmet)</w:t>
      </w:r>
    </w:p>
    <w:p w:rsidR="00A15CD1" w:rsidRDefault="00A15CD1" w:rsidP="00A15CD1">
      <w:r>
        <w:t>3.</w:t>
      </w:r>
      <w:r>
        <w:tab/>
        <w:t>Ishodi učenja (iz službenog programa za određeni predmet)</w:t>
      </w:r>
    </w:p>
    <w:p w:rsidR="00A15CD1" w:rsidRDefault="00A15CD1" w:rsidP="00A15CD1">
      <w:pPr>
        <w:ind w:left="720" w:hanging="720"/>
      </w:pPr>
      <w:r>
        <w:t>4.</w:t>
      </w:r>
      <w:r>
        <w:tab/>
        <w:t>Ključne kompetencije (aktivnosti učenika i oznaka ishoda učenja KK čijem se postizanju doprinosi kod učenika)</w:t>
      </w:r>
    </w:p>
    <w:p w:rsidR="00A15CD1" w:rsidRDefault="00A15CD1" w:rsidP="00A15CD1">
      <w:r>
        <w:t>5.</w:t>
      </w:r>
      <w:r>
        <w:tab/>
        <w:t>Ciljna grupa</w:t>
      </w:r>
    </w:p>
    <w:p w:rsidR="00A15CD1" w:rsidRDefault="00A15CD1" w:rsidP="00A15CD1">
      <w:r>
        <w:t>6.</w:t>
      </w:r>
      <w:r>
        <w:tab/>
        <w:t xml:space="preserve">Broj časova i vremenski period realizacije </w:t>
      </w:r>
    </w:p>
    <w:p w:rsidR="00A15CD1" w:rsidRDefault="00A15CD1" w:rsidP="00A15CD1">
      <w:r>
        <w:t>7.</w:t>
      </w:r>
      <w:r>
        <w:tab/>
        <w:t>Scenario (strategije učenja i njihov slijed) te učenikove aktivnosti</w:t>
      </w:r>
    </w:p>
    <w:p w:rsidR="00A15CD1" w:rsidRDefault="00A15CD1" w:rsidP="00A15CD1">
      <w:r>
        <w:t>8.</w:t>
      </w:r>
      <w:r>
        <w:tab/>
        <w:t>Nastavni materijali za podučavanje i učenje (priručnici, radni listovi, skripte, PPP itd.)</w:t>
      </w:r>
    </w:p>
    <w:p w:rsidR="00A15CD1" w:rsidRDefault="00A15CD1" w:rsidP="00A15CD1">
      <w:pPr>
        <w:ind w:left="720" w:hanging="720"/>
      </w:pPr>
      <w:r>
        <w:t>9.</w:t>
      </w:r>
      <w:r>
        <w:tab/>
        <w:t>Potrebna materijalna sredstva (prostor, oprema mediji, rasvjeta, laboratorijski pribor itd.)</w:t>
      </w:r>
    </w:p>
    <w:p w:rsidR="00A15CD1" w:rsidRDefault="00A15CD1" w:rsidP="00A15CD1">
      <w:pPr>
        <w:ind w:left="720" w:hanging="720"/>
      </w:pPr>
      <w:r>
        <w:t>10.</w:t>
      </w:r>
      <w:r>
        <w:tab/>
        <w:t>Očekivani rezultati (seminarski rad, istraživanje, baza podataka, izrađen projekt, mapa uma, izrađena prezentacija i njeno predstavljanje ..)</w:t>
      </w:r>
    </w:p>
    <w:p w:rsidR="00A15CD1" w:rsidRDefault="00A15CD1" w:rsidP="00A15CD1">
      <w:pPr>
        <w:ind w:left="720" w:hanging="720"/>
      </w:pPr>
      <w:r>
        <w:t>11.</w:t>
      </w:r>
      <w:r>
        <w:tab/>
        <w:t>Opis sistema procjenjivanja (u cilju motivisanosti učenika, razvijanje samoprocjene i mogućnost stvaranja plana sopstvenog učenja u kontekstu osposobljavanja za ključne kompetencije i cjeloživotno učenje)</w:t>
      </w:r>
    </w:p>
    <w:p w:rsidR="00A15CD1" w:rsidRDefault="00A15CD1" w:rsidP="00A15CD1">
      <w:pPr>
        <w:ind w:left="720" w:hanging="720"/>
      </w:pPr>
      <w:r>
        <w:t>12.</w:t>
      </w:r>
      <w:r>
        <w:tab/>
        <w:t>Evaluacija (provođenje procjenjivanja ostvarenosti planiranih ishoda učenja te primjenjivosti stečenih znanja, prema definiranim kriterijima)</w:t>
      </w:r>
    </w:p>
    <w:p w:rsidR="00A15CD1" w:rsidRDefault="00A15CD1" w:rsidP="00A15CD1"/>
    <w:p w:rsidR="00A15CD1" w:rsidRDefault="00A15CD1"/>
    <w:sectPr w:rsidR="00A15CD1" w:rsidSect="00A1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73B5" w:rsidRDefault="008B73B5" w:rsidP="00A15CD1">
      <w:r>
        <w:separator/>
      </w:r>
    </w:p>
  </w:endnote>
  <w:endnote w:type="continuationSeparator" w:id="0">
    <w:p w:rsidR="008B73B5" w:rsidRDefault="008B73B5" w:rsidP="00A1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73B5" w:rsidRDefault="008B73B5" w:rsidP="00A15CD1">
      <w:r>
        <w:separator/>
      </w:r>
    </w:p>
  </w:footnote>
  <w:footnote w:type="continuationSeparator" w:id="0">
    <w:p w:rsidR="008B73B5" w:rsidRDefault="008B73B5" w:rsidP="00A1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73EA"/>
    <w:multiLevelType w:val="hybridMultilevel"/>
    <w:tmpl w:val="4CAE1D08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2C25"/>
    <w:multiLevelType w:val="hybridMultilevel"/>
    <w:tmpl w:val="6748BD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2C5E"/>
    <w:multiLevelType w:val="hybridMultilevel"/>
    <w:tmpl w:val="AB0EC0B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0AFA"/>
    <w:multiLevelType w:val="hybridMultilevel"/>
    <w:tmpl w:val="83C81530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86C57"/>
    <w:multiLevelType w:val="hybridMultilevel"/>
    <w:tmpl w:val="FA5C2B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A04D9"/>
    <w:multiLevelType w:val="hybridMultilevel"/>
    <w:tmpl w:val="663C735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437C3D9A"/>
    <w:multiLevelType w:val="hybridMultilevel"/>
    <w:tmpl w:val="EC32FFE0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D102C"/>
    <w:multiLevelType w:val="hybridMultilevel"/>
    <w:tmpl w:val="2C6ED46E"/>
    <w:lvl w:ilvl="0" w:tplc="A0A456B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555EA"/>
    <w:multiLevelType w:val="hybridMultilevel"/>
    <w:tmpl w:val="76CA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23C5B"/>
    <w:multiLevelType w:val="hybridMultilevel"/>
    <w:tmpl w:val="F14EED02"/>
    <w:lvl w:ilvl="0" w:tplc="F976CA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1B39"/>
    <w:multiLevelType w:val="hybridMultilevel"/>
    <w:tmpl w:val="3592B4B4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A68F3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4F59BA"/>
    <w:multiLevelType w:val="hybridMultilevel"/>
    <w:tmpl w:val="EF9CC12A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7365C"/>
    <w:multiLevelType w:val="hybridMultilevel"/>
    <w:tmpl w:val="45BA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E3974"/>
    <w:multiLevelType w:val="hybridMultilevel"/>
    <w:tmpl w:val="9A80CF98"/>
    <w:lvl w:ilvl="0" w:tplc="A0A456BC">
      <w:start w:val="1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75EF1EEF"/>
    <w:multiLevelType w:val="hybridMultilevel"/>
    <w:tmpl w:val="19DEC9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A4ED9"/>
    <w:multiLevelType w:val="hybridMultilevel"/>
    <w:tmpl w:val="644C28DE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D29B0"/>
    <w:multiLevelType w:val="hybridMultilevel"/>
    <w:tmpl w:val="041E5E22"/>
    <w:lvl w:ilvl="0" w:tplc="A92A40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8"/>
  </w:num>
  <w:num w:numId="8">
    <w:abstractNumId w:val="17"/>
  </w:num>
  <w:num w:numId="9">
    <w:abstractNumId w:val="3"/>
  </w:num>
  <w:num w:numId="10">
    <w:abstractNumId w:val="12"/>
  </w:num>
  <w:num w:numId="11">
    <w:abstractNumId w:val="14"/>
  </w:num>
  <w:num w:numId="12">
    <w:abstractNumId w:val="0"/>
  </w:num>
  <w:num w:numId="13">
    <w:abstractNumId w:val="7"/>
  </w:num>
  <w:num w:numId="14">
    <w:abstractNumId w:val="9"/>
  </w:num>
  <w:num w:numId="15">
    <w:abstractNumId w:val="1"/>
  </w:num>
  <w:num w:numId="16">
    <w:abstractNumId w:val="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5F"/>
    <w:rsid w:val="00057853"/>
    <w:rsid w:val="00082BC7"/>
    <w:rsid w:val="00093F03"/>
    <w:rsid w:val="000A12E4"/>
    <w:rsid w:val="000C49AB"/>
    <w:rsid w:val="000E5816"/>
    <w:rsid w:val="001369C9"/>
    <w:rsid w:val="00152019"/>
    <w:rsid w:val="001A73C8"/>
    <w:rsid w:val="001C2D8D"/>
    <w:rsid w:val="002034B8"/>
    <w:rsid w:val="00206514"/>
    <w:rsid w:val="00243695"/>
    <w:rsid w:val="002711E0"/>
    <w:rsid w:val="00271E6D"/>
    <w:rsid w:val="00282772"/>
    <w:rsid w:val="002B143E"/>
    <w:rsid w:val="002C35CB"/>
    <w:rsid w:val="002D6E90"/>
    <w:rsid w:val="00320EDD"/>
    <w:rsid w:val="003220F3"/>
    <w:rsid w:val="00336CAD"/>
    <w:rsid w:val="0036043D"/>
    <w:rsid w:val="00360E52"/>
    <w:rsid w:val="003619BC"/>
    <w:rsid w:val="003A3116"/>
    <w:rsid w:val="003A5211"/>
    <w:rsid w:val="003B00CF"/>
    <w:rsid w:val="003C3D62"/>
    <w:rsid w:val="003C4067"/>
    <w:rsid w:val="003F2665"/>
    <w:rsid w:val="004233D4"/>
    <w:rsid w:val="004257C5"/>
    <w:rsid w:val="0045211A"/>
    <w:rsid w:val="00456EDE"/>
    <w:rsid w:val="00470E03"/>
    <w:rsid w:val="004A343E"/>
    <w:rsid w:val="004B7AAF"/>
    <w:rsid w:val="004C2A4D"/>
    <w:rsid w:val="004E6CB2"/>
    <w:rsid w:val="004F3ECA"/>
    <w:rsid w:val="00506F7C"/>
    <w:rsid w:val="00516B2E"/>
    <w:rsid w:val="00580BD3"/>
    <w:rsid w:val="00590771"/>
    <w:rsid w:val="00596471"/>
    <w:rsid w:val="005B0042"/>
    <w:rsid w:val="005B262C"/>
    <w:rsid w:val="005C4374"/>
    <w:rsid w:val="005E6BD6"/>
    <w:rsid w:val="0060330D"/>
    <w:rsid w:val="0061574B"/>
    <w:rsid w:val="0062036B"/>
    <w:rsid w:val="00633D35"/>
    <w:rsid w:val="00641D1F"/>
    <w:rsid w:val="006503F7"/>
    <w:rsid w:val="00676261"/>
    <w:rsid w:val="006764FA"/>
    <w:rsid w:val="00684039"/>
    <w:rsid w:val="006A0858"/>
    <w:rsid w:val="006A19EC"/>
    <w:rsid w:val="006B095F"/>
    <w:rsid w:val="006F0D34"/>
    <w:rsid w:val="00714518"/>
    <w:rsid w:val="007162DE"/>
    <w:rsid w:val="00722CAC"/>
    <w:rsid w:val="00730D6D"/>
    <w:rsid w:val="00746A6D"/>
    <w:rsid w:val="007657A8"/>
    <w:rsid w:val="00784225"/>
    <w:rsid w:val="00795460"/>
    <w:rsid w:val="007A441B"/>
    <w:rsid w:val="007B7936"/>
    <w:rsid w:val="007F019F"/>
    <w:rsid w:val="0080055F"/>
    <w:rsid w:val="00826848"/>
    <w:rsid w:val="00865BC3"/>
    <w:rsid w:val="008756A3"/>
    <w:rsid w:val="008B1D4F"/>
    <w:rsid w:val="008B73B5"/>
    <w:rsid w:val="008D264C"/>
    <w:rsid w:val="008E2B35"/>
    <w:rsid w:val="00900296"/>
    <w:rsid w:val="00921606"/>
    <w:rsid w:val="00926542"/>
    <w:rsid w:val="0094265A"/>
    <w:rsid w:val="00967BAF"/>
    <w:rsid w:val="009829FB"/>
    <w:rsid w:val="009E57DB"/>
    <w:rsid w:val="00A0035B"/>
    <w:rsid w:val="00A158E9"/>
    <w:rsid w:val="00A15CD1"/>
    <w:rsid w:val="00A50A01"/>
    <w:rsid w:val="00A71ED5"/>
    <w:rsid w:val="00AA297A"/>
    <w:rsid w:val="00AB0673"/>
    <w:rsid w:val="00AB555F"/>
    <w:rsid w:val="00AC1A01"/>
    <w:rsid w:val="00AD1E17"/>
    <w:rsid w:val="00AD4156"/>
    <w:rsid w:val="00B14CF5"/>
    <w:rsid w:val="00B3231C"/>
    <w:rsid w:val="00B36EED"/>
    <w:rsid w:val="00B55891"/>
    <w:rsid w:val="00B941BD"/>
    <w:rsid w:val="00B94F39"/>
    <w:rsid w:val="00B96E13"/>
    <w:rsid w:val="00BA6A59"/>
    <w:rsid w:val="00BE018D"/>
    <w:rsid w:val="00C02A3F"/>
    <w:rsid w:val="00C4716F"/>
    <w:rsid w:val="00C92924"/>
    <w:rsid w:val="00CB213C"/>
    <w:rsid w:val="00D00E55"/>
    <w:rsid w:val="00D26CC2"/>
    <w:rsid w:val="00D4194C"/>
    <w:rsid w:val="00D75A11"/>
    <w:rsid w:val="00DA5299"/>
    <w:rsid w:val="00DB1CBF"/>
    <w:rsid w:val="00DB571E"/>
    <w:rsid w:val="00DF12E4"/>
    <w:rsid w:val="00E02F83"/>
    <w:rsid w:val="00E07547"/>
    <w:rsid w:val="00E1688C"/>
    <w:rsid w:val="00E20267"/>
    <w:rsid w:val="00E3262B"/>
    <w:rsid w:val="00E8217A"/>
    <w:rsid w:val="00E879D1"/>
    <w:rsid w:val="00E97861"/>
    <w:rsid w:val="00ED34AD"/>
    <w:rsid w:val="00ED4695"/>
    <w:rsid w:val="00EE3C34"/>
    <w:rsid w:val="00EE466D"/>
    <w:rsid w:val="00F06DFB"/>
    <w:rsid w:val="00F23458"/>
    <w:rsid w:val="00F31EB9"/>
    <w:rsid w:val="00F4237F"/>
    <w:rsid w:val="00F7555E"/>
    <w:rsid w:val="00F814ED"/>
    <w:rsid w:val="00F97BF8"/>
    <w:rsid w:val="00FA78A8"/>
    <w:rsid w:val="00FC7441"/>
    <w:rsid w:val="00FD0723"/>
    <w:rsid w:val="00FD5C7E"/>
    <w:rsid w:val="00FE4351"/>
    <w:rsid w:val="00FF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ADF9C"/>
  <w15:chartTrackingRefBased/>
  <w15:docId w15:val="{2225B137-BF61-1845-AF68-22CA571F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18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7DB"/>
    <w:pPr>
      <w:keepNext/>
      <w:keepLines/>
      <w:widowControl/>
      <w:autoSpaceDE/>
      <w:autoSpaceDN/>
      <w:spacing w:before="20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5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Heading2Char">
    <w:name w:val="Heading 2 Char"/>
    <w:link w:val="Heading2"/>
    <w:uiPriority w:val="9"/>
    <w:rsid w:val="009E57D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"/>
    <w:basedOn w:val="Normal"/>
    <w:link w:val="ListParagraphChar"/>
    <w:uiPriority w:val="34"/>
    <w:qFormat/>
    <w:rsid w:val="009E57DB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9E57DB"/>
    <w:rPr>
      <w:rFonts w:ascii="Arial" w:eastAsia="Arial" w:hAnsi="Arial" w:cs="Arial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15C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15CD1"/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A15C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15CD1"/>
    <w:rPr>
      <w:rFonts w:ascii="Roboto" w:eastAsia="Roboto" w:hAnsi="Roboto" w:cs="Roboto"/>
      <w:sz w:val="22"/>
      <w:szCs w:val="22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link w:val="ListParagraph"/>
    <w:uiPriority w:val="34"/>
    <w:rsid w:val="001C2D8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77CC3-9DAF-4CDE-93F5-44AADF37A5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cp:lastModifiedBy>gordana pejovic</cp:lastModifiedBy>
  <cp:revision>55</cp:revision>
  <cp:lastPrinted>2021-01-14T13:52:00Z</cp:lastPrinted>
  <dcterms:created xsi:type="dcterms:W3CDTF">2021-01-25T23:53:00Z</dcterms:created>
  <dcterms:modified xsi:type="dcterms:W3CDTF">2021-01-27T10:07:00Z</dcterms:modified>
</cp:coreProperties>
</file>