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E81F" w14:textId="7F7D7A00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 w:rsidR="009259A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predmetima i stručnim modulima u srednjem stručnom obrazovanju</w:t>
      </w:r>
    </w:p>
    <w:p w14:paraId="1438B39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133CFF33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8739D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JUSM</w:t>
      </w:r>
      <w:r w:rsidR="00B62D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</w:t>
      </w:r>
      <w:r w:rsidR="008739D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„Vuksan  Djukic“  Mojkovac</w:t>
      </w:r>
    </w:p>
    <w:p w14:paraId="304986B7" w14:textId="7AEF6E88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8739D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Veselin Grdinic, Dragan Damjanovic, Zora Bjelajac, Vidoje Minic i Zorica Slavkovic.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35A15D3" w14:textId="26170126" w:rsidR="00BA3612" w:rsidRDefault="008739D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Matematika, Hemija, Biologija, Informatika i Fizika.</w:t>
            </w:r>
          </w:p>
          <w:p w14:paraId="2016C22F" w14:textId="77777777" w:rsidR="008739DD" w:rsidRDefault="008739D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EB6B295" w14:textId="77777777" w:rsidR="008739DD" w:rsidRDefault="008739D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Ekologija  i zastita zivotne sredine</w:t>
            </w:r>
          </w:p>
          <w:p w14:paraId="031DE889" w14:textId="4E704028" w:rsidR="008739DD" w:rsidRPr="000F5B53" w:rsidRDefault="008739D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788DAE37" w14:textId="77777777" w:rsidTr="00B62D99">
        <w:tc>
          <w:tcPr>
            <w:tcW w:w="2939" w:type="dxa"/>
            <w:shd w:val="clear" w:color="auto" w:fill="D9D9D9"/>
            <w:vAlign w:val="center"/>
          </w:tcPr>
          <w:p w14:paraId="1483C9EB" w14:textId="1EBB300A" w:rsidR="00BA3612" w:rsidRPr="000F5B53" w:rsidRDefault="00BA3612" w:rsidP="00B62D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</w:t>
            </w:r>
            <w:r w:rsidRPr="00B62D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ME"/>
              </w:rPr>
              <w:t>Tema</w:t>
            </w:r>
          </w:p>
        </w:tc>
        <w:tc>
          <w:tcPr>
            <w:tcW w:w="6123" w:type="dxa"/>
            <w:vAlign w:val="center"/>
          </w:tcPr>
          <w:p w14:paraId="1EE5FFA9" w14:textId="241BDA68" w:rsidR="008739DD" w:rsidRPr="00B62D99" w:rsidRDefault="00B62D99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val="sr-Latn-ME"/>
              </w:rPr>
            </w:pPr>
            <w:r w:rsidRPr="00B62D99">
              <w:rPr>
                <w:b/>
                <w:bCs/>
                <w:color w:val="000000"/>
                <w:sz w:val="32"/>
                <w:szCs w:val="32"/>
                <w:lang w:val="sr-Latn-ME"/>
              </w:rPr>
              <w:t>Uticaj otpadnih voda na zagadjenost rijeke Tare</w:t>
            </w:r>
          </w:p>
        </w:tc>
      </w:tr>
      <w:tr w:rsidR="00B62D99" w:rsidRPr="000F5B53" w14:paraId="1C731E4B" w14:textId="77777777" w:rsidTr="00B62D99">
        <w:tc>
          <w:tcPr>
            <w:tcW w:w="2939" w:type="dxa"/>
            <w:shd w:val="clear" w:color="auto" w:fill="D9D9D9"/>
            <w:vAlign w:val="center"/>
          </w:tcPr>
          <w:p w14:paraId="3DED8E94" w14:textId="075DF273" w:rsidR="00B62D99" w:rsidRPr="000F5B53" w:rsidRDefault="00B62D99" w:rsidP="00B62D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 Cilj</w:t>
            </w:r>
          </w:p>
        </w:tc>
        <w:tc>
          <w:tcPr>
            <w:tcW w:w="6123" w:type="dxa"/>
            <w:vAlign w:val="center"/>
          </w:tcPr>
          <w:p w14:paraId="00D007F9" w14:textId="77777777" w:rsidR="00B62D99" w:rsidRPr="00B804AB" w:rsidRDefault="00B62D99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/>
                <w:lang w:val="sr-Latn-ME"/>
              </w:rPr>
            </w:pPr>
            <w:r w:rsidRPr="00B804AB">
              <w:rPr>
                <w:b/>
                <w:bCs/>
                <w:i/>
                <w:color w:val="000000"/>
                <w:lang w:val="sr-Latn-ME"/>
              </w:rPr>
              <w:t>Opšti cilj:</w:t>
            </w:r>
          </w:p>
          <w:p w14:paraId="4C826337" w14:textId="77777777" w:rsidR="00B62D99" w:rsidRDefault="00B62D99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-razvijanje svijesti o posljedicama remećenja ravnoteže i uništavanja prirodnih ekosistema ( biodiverzitet tekućih voda)</w:t>
            </w:r>
          </w:p>
          <w:p w14:paraId="41250408" w14:textId="77777777" w:rsidR="00B62D99" w:rsidRPr="00B804AB" w:rsidRDefault="00B62D99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/>
                <w:lang w:val="sr-Latn-ME"/>
              </w:rPr>
            </w:pPr>
            <w:r w:rsidRPr="00B804AB">
              <w:rPr>
                <w:b/>
                <w:bCs/>
                <w:i/>
                <w:color w:val="000000"/>
                <w:lang w:val="sr-Latn-ME"/>
              </w:rPr>
              <w:t>Specifični ciljevi:</w:t>
            </w:r>
          </w:p>
          <w:p w14:paraId="43A37881" w14:textId="73EA0482" w:rsidR="00B62D99" w:rsidRDefault="00B62D99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 Upoznavanje učenika sa načinima zagađivanja voda</w:t>
            </w:r>
          </w:p>
          <w:p w14:paraId="330DB332" w14:textId="77777777" w:rsidR="00B62D99" w:rsidRDefault="00B62D99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 xml:space="preserve">- Upoznavanje učenika sa </w:t>
            </w:r>
            <w:r w:rsidR="00B804AB">
              <w:rPr>
                <w:b/>
                <w:bCs/>
                <w:color w:val="000000"/>
                <w:lang w:val="sr-Latn-ME"/>
              </w:rPr>
              <w:t>pojmom i definicijom zdravlja po SZO</w:t>
            </w:r>
          </w:p>
          <w:p w14:paraId="07E2766E" w14:textId="77777777" w:rsidR="00B804AB" w:rsidRDefault="00B804AB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 Upoznavanje učenika sa pojmom prevencija i zaštita</w:t>
            </w:r>
          </w:p>
          <w:p w14:paraId="5D839835" w14:textId="20D867A5" w:rsidR="00B804AB" w:rsidRPr="00B62D99" w:rsidRDefault="00B804AB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 Upoznavanje učenika sa pojmom „Čista voda″</w:t>
            </w:r>
          </w:p>
        </w:tc>
      </w:tr>
      <w:tr w:rsidR="00BA3612" w:rsidRPr="000F5B53" w14:paraId="6B458EEA" w14:textId="77777777" w:rsidTr="007E59D9">
        <w:tc>
          <w:tcPr>
            <w:tcW w:w="2939" w:type="dxa"/>
            <w:shd w:val="clear" w:color="auto" w:fill="D9D9D9"/>
          </w:tcPr>
          <w:p w14:paraId="13BEF0CB" w14:textId="290CF26C" w:rsidR="00BA3612" w:rsidRPr="000F5B53" w:rsidRDefault="00BA3612" w:rsidP="00B804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</w:tc>
        <w:tc>
          <w:tcPr>
            <w:tcW w:w="6123" w:type="dxa"/>
          </w:tcPr>
          <w:p w14:paraId="5C135F4B" w14:textId="3A7B2D38" w:rsidR="00BA3612" w:rsidRDefault="00B62D99" w:rsidP="00B62D9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Biologija </w:t>
            </w:r>
          </w:p>
          <w:p w14:paraId="7A4B6C00" w14:textId="6F29041D" w:rsidR="00B62D99" w:rsidRPr="009259AF" w:rsidRDefault="00B62D99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B804AB"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Prosuđuju o racionalnom korišćenju prirodnih resursa</w:t>
            </w:r>
          </w:p>
          <w:p w14:paraId="70BCD40D" w14:textId="1F3041D8" w:rsidR="00B804AB" w:rsidRPr="009259AF" w:rsidRDefault="00B804AB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330D7D" w:rsidRPr="009259A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 </w:t>
            </w: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Pretpostave posljedice zagađivanja voda</w:t>
            </w:r>
          </w:p>
          <w:p w14:paraId="3DF22F0F" w14:textId="77777777" w:rsidR="00B804AB" w:rsidRPr="009259AF" w:rsidRDefault="00B804AB" w:rsidP="00B62D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Preporuče osnovne principe zaštite voda od zagađivanja</w:t>
            </w:r>
          </w:p>
          <w:p w14:paraId="2C271B72" w14:textId="77777777" w:rsidR="00B804AB" w:rsidRDefault="00B804AB" w:rsidP="00B804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2.   Hemija</w:t>
            </w:r>
          </w:p>
          <w:p w14:paraId="138FC7A5" w14:textId="77777777" w:rsidR="00B804AB" w:rsidRPr="009259AF" w:rsidRDefault="00B804AB" w:rsidP="00B804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           -  </w:t>
            </w: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Navedu vrste otpadnih voda koje utiču na</w:t>
            </w:r>
          </w:p>
          <w:p w14:paraId="15167529" w14:textId="03359594" w:rsidR="00B804AB" w:rsidRPr="009259AF" w:rsidRDefault="00B804AB" w:rsidP="00B804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              zagađenost rijeke Tare</w:t>
            </w:r>
          </w:p>
          <w:p w14:paraId="04C474B7" w14:textId="77777777" w:rsidR="00B804AB" w:rsidRPr="009259AF" w:rsidRDefault="00B804AB" w:rsidP="00B804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           -  </w:t>
            </w: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Izvrše jednostavna istraživanja na mjestima na</w:t>
            </w:r>
          </w:p>
          <w:p w14:paraId="39B7FF65" w14:textId="41C619BA" w:rsidR="00B804AB" w:rsidRPr="009259AF" w:rsidRDefault="00B804AB" w:rsidP="00B804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              mjestima ulivanja otpadnih voda u rijeku Taru</w:t>
            </w:r>
          </w:p>
          <w:p w14:paraId="67D5D035" w14:textId="1EBDE564" w:rsidR="00B804AB" w:rsidRDefault="00B804AB" w:rsidP="00B804A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Matematika</w:t>
            </w:r>
          </w:p>
          <w:p w14:paraId="0237C00C" w14:textId="1933AE89" w:rsidR="00B804AB" w:rsidRPr="009259AF" w:rsidRDefault="00B804AB" w:rsidP="00B804A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Pretpostavlja , analizira i diskutuje pos</w:t>
            </w:r>
            <w:r w:rsidR="00EA2B10"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tavku i tok rješenja prostih pr</w:t>
            </w: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aktičnih zadataka i problema</w:t>
            </w:r>
          </w:p>
          <w:p w14:paraId="7615E572" w14:textId="77777777" w:rsidR="00B804AB" w:rsidRDefault="00B804AB" w:rsidP="00B804A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</w:p>
          <w:p w14:paraId="11469788" w14:textId="545B6BA9" w:rsidR="00B804AB" w:rsidRPr="009259AF" w:rsidRDefault="00B804AB" w:rsidP="00B804A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Zavisnost biodiverziteta od prirodnih i v</w:t>
            </w:r>
            <w:r w:rsidR="0014359A"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ještačkih uticaja </w:t>
            </w:r>
          </w:p>
          <w:p w14:paraId="03E73DC6" w14:textId="77777777" w:rsidR="00B804AB" w:rsidRDefault="0014359A" w:rsidP="00B804A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</w:t>
            </w:r>
          </w:p>
          <w:p w14:paraId="1F286208" w14:textId="7FD09FB1" w:rsidR="008739DD" w:rsidRPr="009259AF" w:rsidRDefault="0014359A" w:rsidP="007E59D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Grafički prikaz prisustva potočne pastrmke u zavisnosti od fizičkih i hemijskih parametara u vodi</w:t>
            </w:r>
          </w:p>
        </w:tc>
      </w:tr>
      <w:tr w:rsidR="00BA3612" w:rsidRPr="000F5B53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33147833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23A8F29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840B643" w14:textId="77777777" w:rsidR="00BA3612" w:rsidRDefault="0014359A" w:rsidP="001435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Pismenost</w:t>
            </w:r>
          </w:p>
          <w:p w14:paraId="6F1C236F" w14:textId="3B78BC52" w:rsidR="0014359A" w:rsidRPr="009259AF" w:rsidRDefault="0014359A" w:rsidP="0014359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>Prikuplja, zapisuje/čuva, organizuje i evaluira informacije i podatke provjeravajući  pouzdanost izvora (3.1.6)</w:t>
            </w:r>
          </w:p>
          <w:p w14:paraId="6159D2E0" w14:textId="2D09F06E" w:rsidR="0014359A" w:rsidRPr="009259AF" w:rsidRDefault="0014359A" w:rsidP="0014359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 xml:space="preserve">Prezentuje, interpretira i upoređuje informacije i podatke iz više izvora koristeći grafikone i </w:t>
            </w:r>
          </w:p>
          <w:p w14:paraId="4DFBCE8A" w14:textId="030730BA" w:rsidR="0014359A" w:rsidRPr="009259AF" w:rsidRDefault="0014359A" w:rsidP="0014359A">
            <w:pPr>
              <w:widowControl/>
              <w:autoSpaceDE/>
              <w:autoSpaceDN/>
              <w:spacing w:line="276" w:lineRule="auto"/>
              <w:ind w:left="1080"/>
              <w:contextualSpacing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>dijagrame (3.1.7)</w:t>
            </w:r>
          </w:p>
          <w:p w14:paraId="13BCCB77" w14:textId="77777777" w:rsidR="0014359A" w:rsidRPr="00AA1F23" w:rsidRDefault="0014359A" w:rsidP="0014359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45E5043F" w14:textId="77777777" w:rsidR="0014359A" w:rsidRDefault="0014359A" w:rsidP="001435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Višejezičnost</w:t>
            </w:r>
          </w:p>
          <w:p w14:paraId="303E828D" w14:textId="5AE65255" w:rsidR="0014359A" w:rsidRPr="009259AF" w:rsidRDefault="0014359A" w:rsidP="0014359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Uvažava društvene konvencije (3.2.3)</w:t>
            </w:r>
          </w:p>
          <w:p w14:paraId="50F16C2E" w14:textId="77777777" w:rsidR="0014359A" w:rsidRDefault="0014359A" w:rsidP="001435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</w:t>
            </w:r>
          </w:p>
          <w:p w14:paraId="434B53BF" w14:textId="5096FEBD" w:rsidR="0014359A" w:rsidRPr="009259AF" w:rsidRDefault="0014359A" w:rsidP="0014359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>Provjerava podatke i tvrđenja svjestan  da se nauka i tehnologija razvijaju kroz nepristrasno prikupljanje podataka i neprestano testiranje teorijskih pretpostavki</w:t>
            </w:r>
            <w:r w:rsidR="00DD2DC6" w:rsidRPr="009259AF">
              <w:rPr>
                <w:i/>
                <w:sz w:val="20"/>
                <w:szCs w:val="20"/>
                <w:lang w:val="sr-Latn-ME"/>
              </w:rPr>
              <w:t xml:space="preserve"> (3.3.2)</w:t>
            </w:r>
          </w:p>
          <w:p w14:paraId="4EB7CE37" w14:textId="4BB76A68" w:rsidR="0014359A" w:rsidRPr="009259AF" w:rsidRDefault="0014359A" w:rsidP="009B027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>Tumači veze izm</w:t>
            </w:r>
            <w:r w:rsidR="009B0278" w:rsidRPr="009259AF">
              <w:rPr>
                <w:i/>
                <w:sz w:val="20"/>
                <w:szCs w:val="20"/>
                <w:lang w:val="sr-Latn-ME"/>
              </w:rPr>
              <w:t xml:space="preserve">eđu pojava u prirodi </w:t>
            </w:r>
            <w:r w:rsidRPr="009259AF">
              <w:rPr>
                <w:i/>
                <w:sz w:val="20"/>
                <w:szCs w:val="20"/>
                <w:lang w:val="sr-Latn-ME"/>
              </w:rPr>
              <w:t xml:space="preserve"> korišćenjem jednostavnih tehnika matematičkog modeliranja</w:t>
            </w:r>
            <w:r w:rsidR="00DD2DC6" w:rsidRPr="009259AF">
              <w:rPr>
                <w:i/>
                <w:sz w:val="20"/>
                <w:szCs w:val="20"/>
                <w:lang w:val="sr-Latn-ME"/>
              </w:rPr>
              <w:t xml:space="preserve"> (3.3.9)</w:t>
            </w:r>
          </w:p>
          <w:p w14:paraId="1FF3F8D5" w14:textId="76C23385" w:rsidR="0014359A" w:rsidRDefault="009B0278" w:rsidP="001435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</w:t>
            </w:r>
          </w:p>
          <w:p w14:paraId="133F7F56" w14:textId="2AF52B97" w:rsidR="009B0278" w:rsidRPr="009259AF" w:rsidRDefault="009B0278" w:rsidP="009B027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 xml:space="preserve">Prezentuje, upoređuje i prikazuje podatke tabelarno  i grafički koristeći digitalne alate (3.4.7) </w:t>
            </w:r>
          </w:p>
          <w:p w14:paraId="479D12D0" w14:textId="77777777" w:rsidR="009B0278" w:rsidRDefault="009B0278" w:rsidP="009B027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društvena i učiti kako učiti</w:t>
            </w:r>
          </w:p>
          <w:p w14:paraId="09A70763" w14:textId="24A9F43E" w:rsidR="009B0278" w:rsidRPr="009259AF" w:rsidRDefault="009B0278" w:rsidP="009B027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>Primjenjuje zdrave životne stilove, razvija um i tijelo i odgovorno se odnosi prema prirodi (3.5.2)</w:t>
            </w:r>
          </w:p>
          <w:p w14:paraId="202AA2F7" w14:textId="01D29A45" w:rsidR="009B0278" w:rsidRPr="009259AF" w:rsidRDefault="009B0278" w:rsidP="009B027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Dijeli znanje, iskustva i ideje i motiviše druge na akciju (3.5.10)</w:t>
            </w:r>
          </w:p>
          <w:p w14:paraId="0774EA30" w14:textId="77777777" w:rsidR="009B0278" w:rsidRDefault="009B0278" w:rsidP="009B027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Građanska</w:t>
            </w:r>
          </w:p>
          <w:p w14:paraId="0ACCE321" w14:textId="6E8792AD" w:rsidR="009B0278" w:rsidRPr="009259AF" w:rsidRDefault="009B0278" w:rsidP="009B027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>Prosuđuje  o značaju odgovornog odnosa prema ekološkim i demografskim problemima suvremenog društva promovišući principe održivog razvoja (3.6.5)</w:t>
            </w:r>
          </w:p>
          <w:p w14:paraId="287334CB" w14:textId="5C853528" w:rsidR="009B0278" w:rsidRPr="009259AF" w:rsidRDefault="009B0278" w:rsidP="009B027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>Kritički razmišlja i konstruktivno rješava probleme, dajući svoje i prihvatajući argumente drugih (3.6.10)</w:t>
            </w:r>
          </w:p>
          <w:p w14:paraId="7D55365D" w14:textId="77777777" w:rsidR="009B0278" w:rsidRDefault="009B0278" w:rsidP="009B027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Preduzetnička</w:t>
            </w:r>
          </w:p>
          <w:p w14:paraId="0EB3AF3B" w14:textId="1A823AFE" w:rsidR="009B0278" w:rsidRPr="009259AF" w:rsidRDefault="009B0278" w:rsidP="009B027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>Formira tim ljudi koji mogu raditi zajedno uspostavljajući nove relacije kako bi dobio   emocionalnu podršku za pretvaranje ideje u djelo (3.7.5)</w:t>
            </w:r>
          </w:p>
          <w:p w14:paraId="111DF2AD" w14:textId="77777777" w:rsidR="009B0278" w:rsidRDefault="009B0278" w:rsidP="009B027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kulturološke svijesti i izražavanja</w:t>
            </w:r>
          </w:p>
          <w:p w14:paraId="50EE42B7" w14:textId="1C98862B" w:rsidR="009B0278" w:rsidRPr="009259AF" w:rsidRDefault="00DD2DC6" w:rsidP="00DD2DC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i/>
                <w:sz w:val="20"/>
                <w:szCs w:val="20"/>
                <w:lang w:val="sr-Latn-ME"/>
              </w:rPr>
            </w:pPr>
            <w:r w:rsidRPr="009259AF">
              <w:rPr>
                <w:i/>
                <w:sz w:val="20"/>
                <w:szCs w:val="20"/>
                <w:lang w:val="sr-Latn-ME"/>
              </w:rPr>
              <w:t xml:space="preserve">Stvara i učestvuje u raznim manifestacijama razmjene iskustava u školi, zajednici i širim društvenim okvirima (3.8.5) </w:t>
            </w:r>
          </w:p>
          <w:p w14:paraId="1DDCC24B" w14:textId="2212D5B4" w:rsidR="009B0278" w:rsidRPr="000F5B53" w:rsidRDefault="009B0278" w:rsidP="00DD2D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1F8F28C2" w14:textId="77777777" w:rsidTr="00DD2DC6">
        <w:tc>
          <w:tcPr>
            <w:tcW w:w="2939" w:type="dxa"/>
            <w:shd w:val="clear" w:color="auto" w:fill="D9D9D9"/>
          </w:tcPr>
          <w:p w14:paraId="2E8FCFC8" w14:textId="44F39D81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5. Ciljna grupa</w:t>
            </w:r>
          </w:p>
          <w:p w14:paraId="5E22FE8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7F8B56D5" w14:textId="7B2C85A7" w:rsidR="00BA3612" w:rsidRPr="00EA2B10" w:rsidRDefault="00DD2DC6" w:rsidP="00DD2D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srednjih škola</w:t>
            </w:r>
            <w:r w:rsidR="00EA2B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Ekolo</w:t>
            </w:r>
            <w:r w:rsidR="00EA2B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>ška sekcija</w:t>
            </w:r>
          </w:p>
        </w:tc>
      </w:tr>
      <w:tr w:rsidR="00BA3612" w:rsidRPr="000F5B53" w14:paraId="2A26F349" w14:textId="77777777" w:rsidTr="00DD2DC6">
        <w:tc>
          <w:tcPr>
            <w:tcW w:w="2939" w:type="dxa"/>
            <w:shd w:val="clear" w:color="auto" w:fill="D9D9D9"/>
          </w:tcPr>
          <w:p w14:paraId="521B6C3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69FD0147" w14:textId="6049DB04" w:rsidR="00BA3612" w:rsidRPr="000F5B53" w:rsidRDefault="00EA2B10" w:rsidP="009259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32 nastavna</w:t>
            </w:r>
            <w:r w:rsidR="00481C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</w:t>
            </w:r>
            <w:r w:rsidR="00DD2D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 u toku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godine</w:t>
            </w:r>
            <w:r w:rsidR="00DD2D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</w:t>
            </w:r>
            <w:r w:rsidR="00DD2D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+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</w:t>
            </w:r>
            <w:r w:rsidR="00DD2D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6 )</w:t>
            </w:r>
          </w:p>
        </w:tc>
      </w:tr>
      <w:tr w:rsidR="00BA3612" w:rsidRPr="000F5B53" w14:paraId="746C6CBE" w14:textId="77777777" w:rsidTr="00DD2DC6">
        <w:trPr>
          <w:trHeight w:val="1970"/>
        </w:trPr>
        <w:tc>
          <w:tcPr>
            <w:tcW w:w="2939" w:type="dxa"/>
            <w:shd w:val="clear" w:color="auto" w:fill="D9D9D9"/>
          </w:tcPr>
          <w:p w14:paraId="33500B71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7387EB1D" w14:textId="77777777" w:rsidR="00BA3612" w:rsidRPr="009259AF" w:rsidRDefault="00481CE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 Upo</w:t>
            </w: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  <w:t>znavanje učenika sa Temom</w:t>
            </w:r>
          </w:p>
          <w:p w14:paraId="65AB8B9E" w14:textId="6C0A6EF1" w:rsidR="00481CE0" w:rsidRPr="009259AF" w:rsidRDefault="00481CE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  <w:t>- Dogovor oko načina rada (podjela zadataka u okviru sekcije)</w:t>
            </w:r>
          </w:p>
          <w:p w14:paraId="19DBDBF5" w14:textId="5CE79A83" w:rsidR="00481CE0" w:rsidRPr="009259AF" w:rsidRDefault="00481CE0" w:rsidP="00481C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  <w:t>- Nastavnik Biologije upoznaje učenike sa posljedicama remećenja ravnoteže prirodnih ekosistema sa akcentom na rijeku Taru (2 časa)</w:t>
            </w:r>
          </w:p>
          <w:p w14:paraId="3C1F8748" w14:textId="77777777" w:rsidR="00481CE0" w:rsidRPr="009259AF" w:rsidRDefault="00481CE0" w:rsidP="00481C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  <w:t>- Nastavnik Hemije upoznaje učenike sa hemijskim karakteristikama voda i navodi pokazatelje koji utiču na promjenu istih</w:t>
            </w:r>
          </w:p>
          <w:p w14:paraId="786C03D8" w14:textId="77777777" w:rsidR="00481CE0" w:rsidRPr="009259AF" w:rsidRDefault="00481CE0" w:rsidP="00481C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  <w:t xml:space="preserve">- Na osnovu teoretskih informacija učenici na terenu vrše jednostavna istraživanja </w:t>
            </w:r>
            <w:r w:rsidR="006474EA"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  <w:t>na mjestima ulivanja otpadnih voda u rijeku Taru</w:t>
            </w:r>
          </w:p>
          <w:p w14:paraId="53713985" w14:textId="77777777" w:rsidR="006474EA" w:rsidRPr="009259AF" w:rsidRDefault="006474EA" w:rsidP="00481C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  <w:t>- Nakon prikupljenih podataka o eventualnoj zagađenosti nastavnici biologije , hemije i fizike zajedno sa učenicima vrše analizu dobijenih rezultata</w:t>
            </w:r>
          </w:p>
          <w:p w14:paraId="20D3B250" w14:textId="39B881A7" w:rsidR="006474EA" w:rsidRPr="009259AF" w:rsidRDefault="006474EA" w:rsidP="00481C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  <w:t>- Nakon dobijenih rezultata učenici zajedno sa nastavnicima matematike i informatike grafički predstavljaju dobijene rezultate.</w:t>
            </w:r>
          </w:p>
          <w:p w14:paraId="2947D8EF" w14:textId="77777777" w:rsidR="006474EA" w:rsidRPr="00481CE0" w:rsidRDefault="006474EA" w:rsidP="00481C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BA"/>
              </w:rPr>
              <w:t>- Svi zajedno vrše analizu dobijenih rezultata i sa istim upoznaju školski tim i ostale učenike koji izučavaju predmet Ekologija i zaštita životne sredine</w:t>
            </w:r>
          </w:p>
        </w:tc>
      </w:tr>
      <w:tr w:rsidR="00BA3612" w:rsidRPr="000F5B53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62DC60B0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 </w:t>
            </w:r>
            <w:r w:rsidR="00330D7D">
              <w:rPr>
                <w:rFonts w:ascii="Arial" w:hAnsi="Arial" w:cs="Arial"/>
                <w:b/>
                <w:bCs/>
                <w:color w:val="000000"/>
                <w:lang w:val="sr-Latn-ME"/>
              </w:rPr>
              <w:t>M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652B171" w14:textId="46A0D380" w:rsidR="00BA3612" w:rsidRPr="009259AF" w:rsidRDefault="006474E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-PPT prezentacija</w:t>
            </w:r>
            <w:r w:rsidR="009259AF"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za uvod u temu</w:t>
            </w:r>
          </w:p>
          <w:p w14:paraId="6669B99F" w14:textId="77777777" w:rsidR="006474EA" w:rsidRPr="009259AF" w:rsidRDefault="006474E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-Lakums papir</w:t>
            </w:r>
          </w:p>
          <w:p w14:paraId="687F4B50" w14:textId="77777777" w:rsidR="006474EA" w:rsidRPr="009259AF" w:rsidRDefault="006474E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-Epruvete</w:t>
            </w:r>
          </w:p>
          <w:p w14:paraId="1EFF33E9" w14:textId="58E92728" w:rsidR="006474EA" w:rsidRPr="009259AF" w:rsidRDefault="006474E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-Mikroskop</w:t>
            </w:r>
          </w:p>
          <w:p w14:paraId="23AE2239" w14:textId="6A63A824" w:rsidR="006474EA" w:rsidRPr="009259AF" w:rsidRDefault="006474E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-Računar</w:t>
            </w:r>
          </w:p>
          <w:p w14:paraId="7C37D183" w14:textId="0C365934" w:rsidR="006474EA" w:rsidRPr="000F5B53" w:rsidRDefault="006474E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-Samoevaluacijski listić za učenike</w:t>
            </w:r>
          </w:p>
        </w:tc>
      </w:tr>
      <w:tr w:rsidR="00BA3612" w:rsidRPr="000F5B53" w14:paraId="0E8DB251" w14:textId="77777777" w:rsidTr="009259AF">
        <w:tc>
          <w:tcPr>
            <w:tcW w:w="2939" w:type="dxa"/>
            <w:shd w:val="clear" w:color="auto" w:fill="D9D9D9"/>
          </w:tcPr>
          <w:p w14:paraId="76995B1E" w14:textId="3F772592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4498CD3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67E1F5BC" w14:textId="77777777" w:rsidR="00BA3612" w:rsidRPr="009259AF" w:rsidRDefault="006474EA" w:rsidP="009259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-Lakums papir i odgovarajući reagensi</w:t>
            </w:r>
          </w:p>
          <w:p w14:paraId="263D08F7" w14:textId="6CA81700" w:rsidR="006474EA" w:rsidRPr="000F5B53" w:rsidRDefault="009259AF" w:rsidP="009259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</w:t>
            </w:r>
            <w:r w:rsidR="006474EA"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Zbog odlaska na teren </w:t>
            </w: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 potrebnog materijala za analizu vode okvirna</w:t>
            </w:r>
            <w:r w:rsidR="006474EA"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finansijska sredstva planirana su oko 100 eura.</w:t>
            </w:r>
          </w:p>
        </w:tc>
      </w:tr>
      <w:tr w:rsidR="00BA3612" w:rsidRPr="000F5B53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4105A357" w14:textId="77777777" w:rsidR="00BA3612" w:rsidRPr="00BC0BE1" w:rsidRDefault="00BA3612" w:rsidP="009259AF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2DEA646" w14:textId="77777777" w:rsidR="00BA3612" w:rsidRPr="009259AF" w:rsidRDefault="009259A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-Uspješno istraženi različiti izvori znanja</w:t>
            </w:r>
          </w:p>
          <w:p w14:paraId="0725B7C5" w14:textId="0E67ACDA" w:rsidR="009259AF" w:rsidRPr="009259AF" w:rsidRDefault="009259A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-Povećanje ekološke svijesti </w:t>
            </w:r>
          </w:p>
          <w:p w14:paraId="10582324" w14:textId="0B3D7ABF" w:rsidR="009259AF" w:rsidRPr="000F5B53" w:rsidRDefault="009259AF" w:rsidP="009259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259A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-Predstavljanje rezultata istraživanja</w:t>
            </w:r>
          </w:p>
        </w:tc>
      </w:tr>
      <w:tr w:rsidR="00BA3612" w:rsidRPr="000F5B53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529D9DED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3075A93" w14:textId="509AB4F9" w:rsidR="009259AF" w:rsidRDefault="009259A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A1D8827" w14:textId="39FD15E3" w:rsidR="00BA3612" w:rsidRPr="009259AF" w:rsidRDefault="009259AF" w:rsidP="009259AF">
            <w:pPr>
              <w:rPr>
                <w:i/>
                <w:lang w:val="sr-Latn-ME" w:eastAsia="en-GB" w:bidi="ar-SA"/>
              </w:rPr>
            </w:pPr>
            <w:r w:rsidRPr="009259AF">
              <w:rPr>
                <w:i/>
                <w:lang w:val="sr-Latn-ME" w:eastAsia="en-GB" w:bidi="ar-SA"/>
              </w:rPr>
              <w:t>Uspješan završetak istraživanja i njegovo prezentovanje široj javnosti</w:t>
            </w:r>
          </w:p>
        </w:tc>
      </w:tr>
      <w:tr w:rsidR="00BA3612" w:rsidRPr="000F5B53" w14:paraId="011BFF62" w14:textId="77777777" w:rsidTr="007E59D9">
        <w:tc>
          <w:tcPr>
            <w:tcW w:w="2939" w:type="dxa"/>
            <w:shd w:val="clear" w:color="auto" w:fill="D9D9D9"/>
          </w:tcPr>
          <w:p w14:paraId="348B4F4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77777777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94FB438" w14:textId="77777777" w:rsidR="001A3524" w:rsidRDefault="001A3524"/>
    <w:sectPr w:rsidR="001A3524" w:rsidSect="00330D7D">
      <w:pgSz w:w="11906" w:h="16838"/>
      <w:pgMar w:top="117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A4C"/>
    <w:multiLevelType w:val="hybridMultilevel"/>
    <w:tmpl w:val="E4E8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37B"/>
    <w:multiLevelType w:val="hybridMultilevel"/>
    <w:tmpl w:val="264A5C80"/>
    <w:lvl w:ilvl="0" w:tplc="55C856F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B027E1"/>
    <w:multiLevelType w:val="hybridMultilevel"/>
    <w:tmpl w:val="AEC4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363DF"/>
    <w:multiLevelType w:val="hybridMultilevel"/>
    <w:tmpl w:val="2528CC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14359A"/>
    <w:rsid w:val="001A3524"/>
    <w:rsid w:val="001B34CE"/>
    <w:rsid w:val="002C4123"/>
    <w:rsid w:val="00330D7D"/>
    <w:rsid w:val="003E0A9D"/>
    <w:rsid w:val="00481CE0"/>
    <w:rsid w:val="00594D07"/>
    <w:rsid w:val="006474EA"/>
    <w:rsid w:val="008739DD"/>
    <w:rsid w:val="009259AF"/>
    <w:rsid w:val="00963097"/>
    <w:rsid w:val="009B0278"/>
    <w:rsid w:val="00B62D99"/>
    <w:rsid w:val="00B804AB"/>
    <w:rsid w:val="00BA3612"/>
    <w:rsid w:val="00DD2DC6"/>
    <w:rsid w:val="00E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14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14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FF0E-1182-4057-91BF-64A173A9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2</cp:revision>
  <dcterms:created xsi:type="dcterms:W3CDTF">2020-11-16T00:16:00Z</dcterms:created>
  <dcterms:modified xsi:type="dcterms:W3CDTF">2020-11-16T00:16:00Z</dcterms:modified>
</cp:coreProperties>
</file>