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57"/>
        <w:tblW w:w="12847" w:type="dxa"/>
        <w:tblLook w:val="04A0" w:firstRow="1" w:lastRow="0" w:firstColumn="1" w:lastColumn="0" w:noHBand="0" w:noVBand="1"/>
      </w:tblPr>
      <w:tblGrid>
        <w:gridCol w:w="1256"/>
        <w:gridCol w:w="2722"/>
        <w:gridCol w:w="990"/>
        <w:gridCol w:w="4171"/>
        <w:gridCol w:w="1170"/>
        <w:gridCol w:w="2538"/>
      </w:tblGrid>
      <w:tr w:rsidR="00C96FF7" w:rsidTr="00870875">
        <w:trPr>
          <w:trHeight w:val="800"/>
        </w:trPr>
        <w:tc>
          <w:tcPr>
            <w:tcW w:w="1256" w:type="dxa"/>
          </w:tcPr>
          <w:p w:rsidR="00C96FF7" w:rsidRPr="00E04B88" w:rsidRDefault="00C96FF7" w:rsidP="00870875">
            <w:pPr>
              <w:rPr>
                <w:b/>
                <w:lang w:val="sr-Latn-RS"/>
              </w:rPr>
            </w:pPr>
            <w:r w:rsidRPr="00E04B88">
              <w:rPr>
                <w:b/>
                <w:lang w:val="sr-Latn-RS"/>
              </w:rPr>
              <w:t>Vrijeme</w:t>
            </w:r>
          </w:p>
          <w:p w:rsidR="00C96FF7" w:rsidRPr="00E04B88" w:rsidRDefault="00C96FF7" w:rsidP="00870875">
            <w:pPr>
              <w:rPr>
                <w:b/>
                <w:lang w:val="sr-Latn-RS"/>
              </w:rPr>
            </w:pPr>
            <w:r w:rsidRPr="00E04B88">
              <w:rPr>
                <w:b/>
                <w:lang w:val="sr-Latn-RS"/>
              </w:rPr>
              <w:t>realizacije</w:t>
            </w:r>
          </w:p>
        </w:tc>
        <w:tc>
          <w:tcPr>
            <w:tcW w:w="2722" w:type="dxa"/>
          </w:tcPr>
          <w:p w:rsidR="00C96FF7" w:rsidRPr="00E04B88" w:rsidRDefault="00C96FF7" w:rsidP="00870875">
            <w:pPr>
              <w:rPr>
                <w:b/>
                <w:lang w:val="sr-Latn-RS"/>
              </w:rPr>
            </w:pPr>
            <w:r w:rsidRPr="00E04B88">
              <w:rPr>
                <w:b/>
                <w:lang w:val="sr-Latn-RS"/>
              </w:rPr>
              <w:t>Obrazovno-vaspitni ishodi</w:t>
            </w:r>
          </w:p>
        </w:tc>
        <w:tc>
          <w:tcPr>
            <w:tcW w:w="990" w:type="dxa"/>
          </w:tcPr>
          <w:p w:rsidR="00C96FF7" w:rsidRPr="00E04B88" w:rsidRDefault="00C96FF7" w:rsidP="00870875">
            <w:pPr>
              <w:rPr>
                <w:b/>
                <w:lang w:val="sr-Latn-RS"/>
              </w:rPr>
            </w:pPr>
            <w:r w:rsidRPr="00E04B88">
              <w:rPr>
                <w:b/>
                <w:lang w:val="sr-Latn-RS"/>
              </w:rPr>
              <w:t xml:space="preserve">Redni </w:t>
            </w:r>
          </w:p>
          <w:p w:rsidR="00C96FF7" w:rsidRPr="00E04B88" w:rsidRDefault="00C96FF7" w:rsidP="00870875">
            <w:pPr>
              <w:rPr>
                <w:b/>
                <w:lang w:val="sr-Latn-RS"/>
              </w:rPr>
            </w:pPr>
            <w:r w:rsidRPr="00E04B88">
              <w:rPr>
                <w:b/>
                <w:lang w:val="sr-Latn-RS"/>
              </w:rPr>
              <w:t>Broj</w:t>
            </w:r>
          </w:p>
          <w:p w:rsidR="00C96FF7" w:rsidRPr="00E04B88" w:rsidRDefault="00C96FF7" w:rsidP="00870875">
            <w:pPr>
              <w:rPr>
                <w:b/>
                <w:lang w:val="sr-Latn-RS"/>
              </w:rPr>
            </w:pPr>
            <w:r w:rsidRPr="00E04B88">
              <w:rPr>
                <w:b/>
                <w:lang w:val="sr-Latn-RS"/>
              </w:rPr>
              <w:t>časa</w:t>
            </w:r>
          </w:p>
          <w:p w:rsidR="00C96FF7" w:rsidRPr="00E04B88" w:rsidRDefault="00C96FF7" w:rsidP="00870875">
            <w:pPr>
              <w:rPr>
                <w:b/>
                <w:lang w:val="sr-Latn-RS"/>
              </w:rPr>
            </w:pPr>
          </w:p>
        </w:tc>
        <w:tc>
          <w:tcPr>
            <w:tcW w:w="4171" w:type="dxa"/>
          </w:tcPr>
          <w:p w:rsidR="00C96FF7" w:rsidRPr="00E04B88" w:rsidRDefault="00C96FF7" w:rsidP="00870875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 xml:space="preserve">              </w:t>
            </w:r>
            <w:r w:rsidRPr="00E04B88">
              <w:rPr>
                <w:b/>
                <w:sz w:val="28"/>
                <w:szCs w:val="28"/>
                <w:lang w:val="sr-Latn-RS"/>
              </w:rPr>
              <w:t>Ishodi učenja</w:t>
            </w:r>
          </w:p>
        </w:tc>
        <w:tc>
          <w:tcPr>
            <w:tcW w:w="1170" w:type="dxa"/>
          </w:tcPr>
          <w:p w:rsidR="00C96FF7" w:rsidRPr="00E04B88" w:rsidRDefault="00C96FF7" w:rsidP="00870875">
            <w:pPr>
              <w:rPr>
                <w:b/>
                <w:lang w:val="sr-Latn-RS"/>
              </w:rPr>
            </w:pPr>
            <w:r w:rsidRPr="00E04B88">
              <w:rPr>
                <w:b/>
                <w:lang w:val="sr-Latn-RS"/>
              </w:rPr>
              <w:t>Broj časova  za realizaciju</w:t>
            </w:r>
          </w:p>
        </w:tc>
        <w:tc>
          <w:tcPr>
            <w:tcW w:w="2538" w:type="dxa"/>
          </w:tcPr>
          <w:p w:rsidR="00C96FF7" w:rsidRDefault="00C96FF7" w:rsidP="00870875">
            <w:r w:rsidRPr="00E04B88">
              <w:rPr>
                <w:b/>
                <w:lang w:val="sr-Latn-RS"/>
              </w:rPr>
              <w:t>Osvrt na realizaciju</w:t>
            </w:r>
          </w:p>
        </w:tc>
      </w:tr>
      <w:tr w:rsidR="00FC44FF" w:rsidTr="00870875">
        <w:trPr>
          <w:trHeight w:val="1520"/>
        </w:trPr>
        <w:tc>
          <w:tcPr>
            <w:tcW w:w="1256" w:type="dxa"/>
            <w:vMerge w:val="restart"/>
            <w:textDirection w:val="btLr"/>
          </w:tcPr>
          <w:p w:rsidR="00FC44FF" w:rsidRPr="0079074A" w:rsidRDefault="0079074A" w:rsidP="00870875">
            <w:pPr>
              <w:ind w:left="113" w:right="113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</w:rPr>
              <w:t xml:space="preserve"> ZDRAVI STILOVI </w:t>
            </w:r>
            <w:r>
              <w:rPr>
                <w:b/>
                <w:sz w:val="44"/>
                <w:szCs w:val="44"/>
                <w:lang w:val="sr-Latn-RS"/>
              </w:rPr>
              <w:t>ŽIVOTA-NOVEMBAR</w:t>
            </w:r>
          </w:p>
        </w:tc>
        <w:tc>
          <w:tcPr>
            <w:tcW w:w="2722" w:type="dxa"/>
            <w:vMerge w:val="restart"/>
          </w:tcPr>
          <w:p w:rsidR="00FC44FF" w:rsidRDefault="00FC44FF" w:rsidP="00870875">
            <w:pPr>
              <w:rPr>
                <w:b/>
                <w:sz w:val="24"/>
                <w:szCs w:val="24"/>
                <w:lang w:val="sr-Latn-RS"/>
              </w:rPr>
            </w:pPr>
            <w:r w:rsidRPr="00FC44FF">
              <w:rPr>
                <w:b/>
                <w:sz w:val="24"/>
                <w:szCs w:val="24"/>
                <w:lang w:val="sr-Latn-RS"/>
              </w:rPr>
              <w:t>Obrazovno-vaspitni ishod  2.</w:t>
            </w:r>
          </w:p>
          <w:p w:rsidR="0079074A" w:rsidRPr="00FC44FF" w:rsidRDefault="0079074A" w:rsidP="00870875">
            <w:pPr>
              <w:rPr>
                <w:sz w:val="24"/>
                <w:szCs w:val="24"/>
              </w:rPr>
            </w:pPr>
            <w:r w:rsidRPr="00841BCB">
              <w:rPr>
                <w:rFonts w:cstheme="minorHAnsi"/>
                <w:i/>
                <w:color w:val="000000"/>
                <w:lang w:val="sr-Latn-ME"/>
              </w:rPr>
              <w:t>Na kraju učenja učenik</w:t>
            </w:r>
            <w:r>
              <w:rPr>
                <w:rFonts w:cstheme="minorHAnsi"/>
                <w:i/>
                <w:color w:val="000000"/>
                <w:lang w:val="sr-Latn-ME"/>
              </w:rPr>
              <w:t>/ca</w:t>
            </w:r>
            <w:r w:rsidRPr="00841BCB">
              <w:rPr>
                <w:rFonts w:cstheme="minorHAnsi"/>
                <w:i/>
                <w:color w:val="000000"/>
                <w:lang w:val="sr-Latn-ME"/>
              </w:rPr>
              <w:t xml:space="preserve"> će moći da znanja o vezi između ishrane i zdravlja i osnovnim principima zdrave ishrane koristi u kritičkoj analizi/procjeni sopstvenih navika u ishrani</w:t>
            </w:r>
          </w:p>
        </w:tc>
        <w:tc>
          <w:tcPr>
            <w:tcW w:w="990" w:type="dxa"/>
          </w:tcPr>
          <w:p w:rsidR="00FC44FF" w:rsidRDefault="00BA32CD" w:rsidP="00870875">
            <w:r>
              <w:t>5</w:t>
            </w:r>
            <w:r w:rsidR="00FC44FF">
              <w:t>.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:rsidR="0079074A" w:rsidRPr="00C0499D" w:rsidRDefault="0079074A" w:rsidP="0087087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</w:pP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>5</w:t>
            </w: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 xml:space="preserve">.1. opiše vezu između ishrane i ljudskog zdravlja; </w:t>
            </w:r>
          </w:p>
          <w:p w:rsidR="0079074A" w:rsidRPr="00C0499D" w:rsidRDefault="0079074A" w:rsidP="00870875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sr-Latn-ME"/>
              </w:rPr>
            </w:pPr>
            <w:r w:rsidRPr="00C0499D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5</w:t>
            </w:r>
            <w:r w:rsidRPr="00C0499D">
              <w:rPr>
                <w:rFonts w:eastAsia="Times New Roman"/>
                <w:color w:val="000000"/>
                <w:sz w:val="20"/>
                <w:szCs w:val="20"/>
                <w:lang w:val="sr-Latn-ME"/>
              </w:rPr>
              <w:t>.2. objasni uzročno- posledične veze između nepravilne ishrane i nastanka nekih bolesti;</w:t>
            </w:r>
          </w:p>
          <w:p w:rsidR="0079074A" w:rsidRPr="00C0499D" w:rsidRDefault="0079074A" w:rsidP="0087087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</w:pP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>5</w:t>
            </w: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 xml:space="preserve">.3. objasni nastanak poremećaja ishrane koji se najčešće pojavljuju kod mladih; </w:t>
            </w:r>
          </w:p>
          <w:p w:rsidR="0079074A" w:rsidRPr="00C0499D" w:rsidRDefault="0079074A" w:rsidP="00870875">
            <w:pPr>
              <w:jc w:val="both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sr-Latn-ME"/>
              </w:rPr>
            </w:pPr>
          </w:p>
          <w:p w:rsidR="00FC44FF" w:rsidRPr="00C0499D" w:rsidRDefault="00FC44FF" w:rsidP="0087087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C44FF" w:rsidRDefault="00FC44FF" w:rsidP="00870875">
            <w:r>
              <w:t>1</w:t>
            </w:r>
          </w:p>
        </w:tc>
        <w:tc>
          <w:tcPr>
            <w:tcW w:w="2538" w:type="dxa"/>
            <w:vMerge w:val="restart"/>
          </w:tcPr>
          <w:p w:rsidR="00C0499D" w:rsidRDefault="00C0499D" w:rsidP="00870875">
            <w:proofErr w:type="spellStart"/>
            <w:r>
              <w:t>Predavači</w:t>
            </w:r>
            <w:proofErr w:type="spellEnd"/>
          </w:p>
          <w:p w:rsidR="00C0499D" w:rsidRDefault="00C0499D" w:rsidP="00870875"/>
          <w:p w:rsidR="00FC44FF" w:rsidRDefault="00C0499D" w:rsidP="00870875">
            <w:proofErr w:type="spellStart"/>
            <w:r>
              <w:t>Veselinka</w:t>
            </w:r>
            <w:proofErr w:type="spellEnd"/>
            <w:r>
              <w:t xml:space="preserve"> </w:t>
            </w:r>
            <w:proofErr w:type="spellStart"/>
            <w:r>
              <w:t>Šćekić</w:t>
            </w:r>
            <w:proofErr w:type="spellEnd"/>
          </w:p>
          <w:p w:rsidR="00C0499D" w:rsidRDefault="00C0499D" w:rsidP="00870875">
            <w:r>
              <w:t xml:space="preserve">Selma </w:t>
            </w:r>
            <w:proofErr w:type="spellStart"/>
            <w:r>
              <w:t>Dobardžić</w:t>
            </w:r>
            <w:proofErr w:type="spellEnd"/>
          </w:p>
        </w:tc>
      </w:tr>
      <w:tr w:rsidR="00FC44FF" w:rsidTr="00870875">
        <w:trPr>
          <w:trHeight w:val="1385"/>
        </w:trPr>
        <w:tc>
          <w:tcPr>
            <w:tcW w:w="1256" w:type="dxa"/>
            <w:vMerge/>
          </w:tcPr>
          <w:p w:rsidR="00FC44FF" w:rsidRDefault="00FC44FF" w:rsidP="00870875"/>
        </w:tc>
        <w:tc>
          <w:tcPr>
            <w:tcW w:w="2722" w:type="dxa"/>
            <w:vMerge/>
          </w:tcPr>
          <w:p w:rsidR="00FC44FF" w:rsidRDefault="00FC44FF" w:rsidP="00870875"/>
        </w:tc>
        <w:tc>
          <w:tcPr>
            <w:tcW w:w="990" w:type="dxa"/>
          </w:tcPr>
          <w:p w:rsidR="00FC44FF" w:rsidRDefault="00BA32CD" w:rsidP="00870875">
            <w:r>
              <w:t>6</w:t>
            </w:r>
            <w:r w:rsidR="00FC44FF">
              <w:t>.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:rsidR="0079074A" w:rsidRPr="00C0499D" w:rsidRDefault="0079074A" w:rsidP="0087087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</w:pP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>6</w:t>
            </w: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>.1. analizira piramidu ishrane;</w:t>
            </w:r>
          </w:p>
          <w:p w:rsidR="0079074A" w:rsidRPr="00C0499D" w:rsidRDefault="0079074A" w:rsidP="0087087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</w:pP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>6</w:t>
            </w: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 xml:space="preserve">.2. osmisli jelovnik za tinejdžere na osnovu piramide ishrane; </w:t>
            </w:r>
          </w:p>
          <w:p w:rsidR="0079074A" w:rsidRPr="00C0499D" w:rsidRDefault="0079074A" w:rsidP="0087087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</w:pP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>6</w:t>
            </w: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>.3 prikaže piramidu ishrane na drugačiji način;</w:t>
            </w:r>
          </w:p>
          <w:p w:rsidR="0079074A" w:rsidRPr="00C0499D" w:rsidRDefault="0079074A" w:rsidP="00870875">
            <w:pPr>
              <w:rPr>
                <w:color w:val="000000"/>
                <w:sz w:val="20"/>
                <w:szCs w:val="20"/>
                <w:lang w:val="sr-Latn-ME"/>
              </w:rPr>
            </w:pPr>
          </w:p>
          <w:p w:rsidR="00FC44FF" w:rsidRPr="00C0499D" w:rsidRDefault="00FC44FF" w:rsidP="0087087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C44FF" w:rsidRDefault="00FC44FF" w:rsidP="00870875">
            <w:r>
              <w:t>1</w:t>
            </w:r>
          </w:p>
        </w:tc>
        <w:tc>
          <w:tcPr>
            <w:tcW w:w="2538" w:type="dxa"/>
            <w:vMerge/>
          </w:tcPr>
          <w:p w:rsidR="00FC44FF" w:rsidRDefault="00FC44FF" w:rsidP="00870875"/>
        </w:tc>
      </w:tr>
      <w:tr w:rsidR="00FC44FF" w:rsidTr="00870875">
        <w:trPr>
          <w:trHeight w:val="1700"/>
        </w:trPr>
        <w:tc>
          <w:tcPr>
            <w:tcW w:w="1256" w:type="dxa"/>
            <w:vMerge/>
            <w:tcBorders>
              <w:bottom w:val="nil"/>
            </w:tcBorders>
          </w:tcPr>
          <w:p w:rsidR="00FC44FF" w:rsidRDefault="00FC44FF" w:rsidP="00870875"/>
        </w:tc>
        <w:tc>
          <w:tcPr>
            <w:tcW w:w="2722" w:type="dxa"/>
            <w:vMerge/>
            <w:tcBorders>
              <w:bottom w:val="nil"/>
            </w:tcBorders>
          </w:tcPr>
          <w:p w:rsidR="00FC44FF" w:rsidRDefault="00FC44FF" w:rsidP="00870875"/>
        </w:tc>
        <w:tc>
          <w:tcPr>
            <w:tcW w:w="990" w:type="dxa"/>
          </w:tcPr>
          <w:p w:rsidR="00FC44FF" w:rsidRDefault="00BA32CD" w:rsidP="00870875">
            <w:r>
              <w:t>7</w:t>
            </w:r>
            <w:r w:rsidR="00FC44FF">
              <w:t>.</w:t>
            </w:r>
          </w:p>
        </w:tc>
        <w:tc>
          <w:tcPr>
            <w:tcW w:w="4171" w:type="dxa"/>
            <w:tcBorders>
              <w:top w:val="single" w:sz="4" w:space="0" w:color="auto"/>
            </w:tcBorders>
          </w:tcPr>
          <w:p w:rsidR="00FC44FF" w:rsidRPr="00C0499D" w:rsidRDefault="00BA32CD" w:rsidP="00870875">
            <w:pPr>
              <w:rPr>
                <w:color w:val="000000"/>
                <w:sz w:val="20"/>
                <w:szCs w:val="20"/>
                <w:lang w:val="sr-Latn-ME"/>
              </w:rPr>
            </w:pPr>
            <w:r w:rsidRPr="00C0499D">
              <w:rPr>
                <w:color w:val="000000"/>
                <w:sz w:val="20"/>
                <w:szCs w:val="20"/>
                <w:lang w:val="sr-Latn-ME"/>
              </w:rPr>
              <w:t>7</w:t>
            </w:r>
            <w:r w:rsidR="00FC44FF" w:rsidRPr="00C0499D">
              <w:rPr>
                <w:color w:val="000000"/>
                <w:sz w:val="20"/>
                <w:szCs w:val="20"/>
                <w:lang w:val="sr-Latn-ME"/>
              </w:rPr>
              <w:t xml:space="preserve">.1. procijeni sopstvene navike u ishrani; </w:t>
            </w:r>
          </w:p>
          <w:p w:rsidR="00FC44FF" w:rsidRPr="00C0499D" w:rsidRDefault="00BA32CD" w:rsidP="00870875">
            <w:pPr>
              <w:rPr>
                <w:color w:val="000000"/>
                <w:sz w:val="20"/>
                <w:szCs w:val="20"/>
                <w:lang w:val="sr-Latn-ME"/>
              </w:rPr>
            </w:pPr>
            <w:r w:rsidRPr="00C0499D">
              <w:rPr>
                <w:color w:val="000000"/>
                <w:sz w:val="20"/>
                <w:szCs w:val="20"/>
                <w:lang w:val="sr-Latn-ME"/>
              </w:rPr>
              <w:t>7</w:t>
            </w:r>
            <w:r w:rsidR="00FC44FF" w:rsidRPr="00C0499D">
              <w:rPr>
                <w:color w:val="000000"/>
                <w:sz w:val="20"/>
                <w:szCs w:val="20"/>
                <w:lang w:val="sr-Latn-ME"/>
              </w:rPr>
              <w:t>.2. primijeni principe zdrave ishrane u svom načinu ishrane;</w:t>
            </w:r>
          </w:p>
        </w:tc>
        <w:tc>
          <w:tcPr>
            <w:tcW w:w="1170" w:type="dxa"/>
          </w:tcPr>
          <w:p w:rsidR="00FC44FF" w:rsidRDefault="00FC44FF" w:rsidP="00870875">
            <w:r>
              <w:t>1</w:t>
            </w:r>
          </w:p>
        </w:tc>
        <w:tc>
          <w:tcPr>
            <w:tcW w:w="2538" w:type="dxa"/>
            <w:vMerge/>
          </w:tcPr>
          <w:p w:rsidR="00FC44FF" w:rsidRDefault="00FC44FF" w:rsidP="00870875"/>
        </w:tc>
      </w:tr>
      <w:tr w:rsidR="00FC44FF" w:rsidTr="00870875">
        <w:tblPrEx>
          <w:tblLook w:val="0000" w:firstRow="0" w:lastRow="0" w:firstColumn="0" w:lastColumn="0" w:noHBand="0" w:noVBand="0"/>
        </w:tblPrEx>
        <w:trPr>
          <w:cantSplit/>
          <w:trHeight w:val="1845"/>
        </w:trPr>
        <w:tc>
          <w:tcPr>
            <w:tcW w:w="1256" w:type="dxa"/>
            <w:tcBorders>
              <w:top w:val="nil"/>
            </w:tcBorders>
            <w:textDirection w:val="btLr"/>
          </w:tcPr>
          <w:p w:rsidR="0005751B" w:rsidRDefault="0005751B" w:rsidP="00870875">
            <w:pPr>
              <w:spacing w:after="200" w:line="276" w:lineRule="auto"/>
              <w:ind w:left="108" w:right="113"/>
            </w:pPr>
          </w:p>
          <w:p w:rsidR="00FC44FF" w:rsidRDefault="0005751B" w:rsidP="00870875">
            <w:pPr>
              <w:spacing w:after="200" w:line="276" w:lineRule="auto"/>
              <w:ind w:left="108" w:right="113"/>
            </w:pPr>
            <w:r>
              <w:t xml:space="preserve">                                     </w:t>
            </w:r>
          </w:p>
        </w:tc>
        <w:tc>
          <w:tcPr>
            <w:tcW w:w="2722" w:type="dxa"/>
            <w:tcBorders>
              <w:top w:val="nil"/>
            </w:tcBorders>
          </w:tcPr>
          <w:p w:rsidR="00FC44FF" w:rsidRDefault="00FC44FF" w:rsidP="00870875"/>
          <w:p w:rsidR="00FC44FF" w:rsidRPr="00841BCB" w:rsidRDefault="00FC44FF" w:rsidP="00870875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FC44FF" w:rsidRDefault="00BA32CD" w:rsidP="00870875">
            <w:pPr>
              <w:ind w:left="108"/>
            </w:pPr>
            <w:r>
              <w:t>8</w:t>
            </w:r>
            <w:r w:rsidR="00FC44FF">
              <w:t>.</w:t>
            </w:r>
          </w:p>
        </w:tc>
        <w:tc>
          <w:tcPr>
            <w:tcW w:w="4171" w:type="dxa"/>
          </w:tcPr>
          <w:p w:rsidR="00FC44FF" w:rsidRPr="00C0499D" w:rsidRDefault="00FC44FF" w:rsidP="0087087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</w:pP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BA32CD"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>8</w:t>
            </w:r>
            <w:r w:rsidRPr="00C04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ME"/>
              </w:rPr>
              <w:t xml:space="preserve">.1. </w:t>
            </w:r>
            <w:r w:rsidRPr="00C0499D"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Latn-ME"/>
              </w:rPr>
              <w:t>kritički preispita različite vrste  dijeta i drugih načina ishrane (veganstvo, vegetarijanstvo …);</w:t>
            </w:r>
          </w:p>
          <w:p w:rsidR="00FC44FF" w:rsidRPr="00C0499D" w:rsidRDefault="00BA32CD" w:rsidP="00870875">
            <w:pPr>
              <w:jc w:val="both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sr-Latn-ME"/>
              </w:rPr>
            </w:pPr>
            <w:r w:rsidRPr="00C0499D"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Latn-ME"/>
              </w:rPr>
              <w:t>8</w:t>
            </w:r>
            <w:r w:rsidR="00FC44FF" w:rsidRPr="00C0499D"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Latn-ME"/>
              </w:rPr>
              <w:t>.2. ispolji  samokontrolu i istrajnost u pridržavanju principa zdrave ishrane;</w:t>
            </w:r>
          </w:p>
          <w:p w:rsidR="00FC44FF" w:rsidRPr="00C0499D" w:rsidRDefault="00FC44FF" w:rsidP="00870875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C44FF" w:rsidRDefault="00FC44FF" w:rsidP="00870875">
            <w:pPr>
              <w:ind w:left="108"/>
            </w:pPr>
            <w:r>
              <w:t>1</w:t>
            </w:r>
          </w:p>
        </w:tc>
        <w:tc>
          <w:tcPr>
            <w:tcW w:w="2538" w:type="dxa"/>
            <w:vMerge/>
          </w:tcPr>
          <w:p w:rsidR="00FC44FF" w:rsidRDefault="00FC44FF" w:rsidP="00870875">
            <w:pPr>
              <w:ind w:left="108"/>
            </w:pPr>
          </w:p>
        </w:tc>
      </w:tr>
    </w:tbl>
    <w:tbl>
      <w:tblPr>
        <w:tblStyle w:val="TableGrid"/>
        <w:tblW w:w="13627" w:type="dxa"/>
        <w:tblLayout w:type="fixed"/>
        <w:tblLook w:val="04A0" w:firstRow="1" w:lastRow="0" w:firstColumn="1" w:lastColumn="0" w:noHBand="0" w:noVBand="1"/>
      </w:tblPr>
      <w:tblGrid>
        <w:gridCol w:w="1565"/>
        <w:gridCol w:w="1801"/>
        <w:gridCol w:w="802"/>
        <w:gridCol w:w="4391"/>
        <w:gridCol w:w="1171"/>
        <w:gridCol w:w="2027"/>
        <w:gridCol w:w="1870"/>
      </w:tblGrid>
      <w:tr w:rsidR="00870875" w:rsidRPr="0079074A" w:rsidTr="00870875">
        <w:trPr>
          <w:trHeight w:val="890"/>
        </w:trPr>
        <w:tc>
          <w:tcPr>
            <w:tcW w:w="1565" w:type="dxa"/>
          </w:tcPr>
          <w:p w:rsidR="0079074A" w:rsidRPr="0079074A" w:rsidRDefault="0079074A" w:rsidP="0079074A">
            <w:pPr>
              <w:rPr>
                <w:b/>
                <w:lang w:val="sr-Latn-RS"/>
              </w:rPr>
            </w:pPr>
            <w:r w:rsidRPr="0079074A">
              <w:rPr>
                <w:b/>
                <w:lang w:val="sr-Latn-RS"/>
              </w:rPr>
              <w:lastRenderedPageBreak/>
              <w:t>Vrijeme</w:t>
            </w:r>
          </w:p>
          <w:p w:rsidR="0079074A" w:rsidRPr="0079074A" w:rsidRDefault="0079074A" w:rsidP="0079074A">
            <w:pPr>
              <w:rPr>
                <w:b/>
                <w:lang w:val="sr-Latn-RS"/>
              </w:rPr>
            </w:pPr>
            <w:r w:rsidRPr="0079074A">
              <w:rPr>
                <w:b/>
                <w:lang w:val="sr-Latn-RS"/>
              </w:rPr>
              <w:t>realizacije</w:t>
            </w:r>
          </w:p>
        </w:tc>
        <w:tc>
          <w:tcPr>
            <w:tcW w:w="1801" w:type="dxa"/>
          </w:tcPr>
          <w:p w:rsidR="0079074A" w:rsidRPr="0079074A" w:rsidRDefault="0079074A" w:rsidP="0079074A">
            <w:pPr>
              <w:rPr>
                <w:b/>
                <w:sz w:val="24"/>
                <w:szCs w:val="24"/>
                <w:lang w:val="sr-Latn-RS"/>
              </w:rPr>
            </w:pPr>
            <w:r w:rsidRPr="0079074A">
              <w:rPr>
                <w:b/>
                <w:sz w:val="24"/>
                <w:szCs w:val="24"/>
                <w:lang w:val="sr-Latn-RS"/>
              </w:rPr>
              <w:t>Obrazovno-vaspitni ishodi</w:t>
            </w:r>
          </w:p>
        </w:tc>
        <w:tc>
          <w:tcPr>
            <w:tcW w:w="802" w:type="dxa"/>
          </w:tcPr>
          <w:p w:rsidR="0079074A" w:rsidRPr="0079074A" w:rsidRDefault="0079074A" w:rsidP="0079074A">
            <w:pPr>
              <w:rPr>
                <w:b/>
                <w:lang w:val="sr-Latn-RS"/>
              </w:rPr>
            </w:pPr>
            <w:r w:rsidRPr="0079074A">
              <w:rPr>
                <w:b/>
                <w:lang w:val="sr-Latn-RS"/>
              </w:rPr>
              <w:t xml:space="preserve">Redni </w:t>
            </w:r>
          </w:p>
          <w:p w:rsidR="0079074A" w:rsidRPr="0079074A" w:rsidRDefault="0079074A" w:rsidP="0079074A">
            <w:pPr>
              <w:rPr>
                <w:b/>
                <w:lang w:val="sr-Latn-RS"/>
              </w:rPr>
            </w:pPr>
            <w:r w:rsidRPr="0079074A">
              <w:rPr>
                <w:b/>
                <w:lang w:val="sr-Latn-RS"/>
              </w:rPr>
              <w:t>Broj</w:t>
            </w:r>
          </w:p>
          <w:p w:rsidR="0079074A" w:rsidRPr="0079074A" w:rsidRDefault="0079074A" w:rsidP="0079074A">
            <w:pPr>
              <w:rPr>
                <w:b/>
                <w:lang w:val="sr-Latn-RS"/>
              </w:rPr>
            </w:pPr>
            <w:r w:rsidRPr="0079074A">
              <w:rPr>
                <w:b/>
                <w:lang w:val="sr-Latn-RS"/>
              </w:rPr>
              <w:t>časa</w:t>
            </w:r>
          </w:p>
          <w:p w:rsidR="0079074A" w:rsidRPr="0079074A" w:rsidRDefault="0079074A" w:rsidP="0079074A">
            <w:pPr>
              <w:rPr>
                <w:b/>
                <w:lang w:val="sr-Latn-RS"/>
              </w:rPr>
            </w:pPr>
          </w:p>
        </w:tc>
        <w:tc>
          <w:tcPr>
            <w:tcW w:w="4391" w:type="dxa"/>
          </w:tcPr>
          <w:p w:rsidR="0079074A" w:rsidRPr="0079074A" w:rsidRDefault="0079074A" w:rsidP="0079074A">
            <w:pPr>
              <w:rPr>
                <w:b/>
                <w:sz w:val="28"/>
                <w:szCs w:val="28"/>
                <w:lang w:val="sr-Latn-RS"/>
              </w:rPr>
            </w:pPr>
            <w:r w:rsidRPr="0079074A">
              <w:rPr>
                <w:b/>
                <w:sz w:val="28"/>
                <w:szCs w:val="28"/>
                <w:lang w:val="sr-Latn-RS"/>
              </w:rPr>
              <w:t xml:space="preserve">              Ishodi učenja</w:t>
            </w:r>
          </w:p>
          <w:p w:rsidR="0079074A" w:rsidRPr="0079074A" w:rsidRDefault="0079074A" w:rsidP="0079074A">
            <w:pPr>
              <w:jc w:val="both"/>
              <w:rPr>
                <w:rFonts w:cs="Times New Roman"/>
                <w:b/>
                <w:i/>
              </w:rPr>
            </w:pPr>
            <w:proofErr w:type="spellStart"/>
            <w:r w:rsidRPr="0079074A">
              <w:rPr>
                <w:rFonts w:cs="Times New Roman"/>
                <w:b/>
                <w:i/>
              </w:rPr>
              <w:t>Tokom</w:t>
            </w:r>
            <w:proofErr w:type="spellEnd"/>
            <w:r w:rsidRPr="0079074A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9074A">
              <w:rPr>
                <w:rFonts w:cs="Times New Roman"/>
                <w:b/>
                <w:i/>
              </w:rPr>
              <w:t>učenja</w:t>
            </w:r>
            <w:proofErr w:type="spellEnd"/>
            <w:r w:rsidRPr="0079074A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9074A">
              <w:rPr>
                <w:rFonts w:cs="Times New Roman"/>
                <w:b/>
                <w:i/>
              </w:rPr>
              <w:t>učenik</w:t>
            </w:r>
            <w:proofErr w:type="spellEnd"/>
            <w:r w:rsidRPr="0079074A">
              <w:rPr>
                <w:rFonts w:cs="Times New Roman"/>
                <w:b/>
                <w:i/>
              </w:rPr>
              <w:t>/</w:t>
            </w:r>
            <w:proofErr w:type="spellStart"/>
            <w:r w:rsidRPr="0079074A">
              <w:rPr>
                <w:rFonts w:cs="Times New Roman"/>
                <w:b/>
                <w:i/>
              </w:rPr>
              <w:t>ca</w:t>
            </w:r>
            <w:proofErr w:type="spellEnd"/>
            <w:r w:rsidRPr="0079074A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9074A">
              <w:rPr>
                <w:rFonts w:cs="Times New Roman"/>
                <w:b/>
                <w:i/>
              </w:rPr>
              <w:t>će</w:t>
            </w:r>
            <w:proofErr w:type="spellEnd"/>
            <w:r w:rsidRPr="0079074A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9074A">
              <w:rPr>
                <w:rFonts w:cs="Times New Roman"/>
                <w:b/>
                <w:i/>
              </w:rPr>
              <w:t>moći</w:t>
            </w:r>
            <w:proofErr w:type="spellEnd"/>
            <w:r w:rsidRPr="0079074A">
              <w:rPr>
                <w:rFonts w:cs="Times New Roman"/>
                <w:b/>
                <w:i/>
              </w:rPr>
              <w:t xml:space="preserve"> da:</w:t>
            </w:r>
          </w:p>
          <w:p w:rsidR="0079074A" w:rsidRPr="0079074A" w:rsidRDefault="0079074A" w:rsidP="0079074A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171" w:type="dxa"/>
          </w:tcPr>
          <w:p w:rsidR="0079074A" w:rsidRPr="0079074A" w:rsidRDefault="0079074A" w:rsidP="0079074A">
            <w:pPr>
              <w:rPr>
                <w:b/>
                <w:lang w:val="sr-Latn-RS"/>
              </w:rPr>
            </w:pPr>
            <w:r w:rsidRPr="0079074A">
              <w:rPr>
                <w:b/>
                <w:lang w:val="sr-Latn-RS"/>
              </w:rPr>
              <w:t>Broj časova  za realizaciju</w:t>
            </w:r>
          </w:p>
        </w:tc>
        <w:tc>
          <w:tcPr>
            <w:tcW w:w="2027" w:type="dxa"/>
          </w:tcPr>
          <w:p w:rsidR="0079074A" w:rsidRPr="0079074A" w:rsidRDefault="0079074A" w:rsidP="0079074A">
            <w:pPr>
              <w:rPr>
                <w:b/>
                <w:lang w:val="sr-Latn-RS"/>
              </w:rPr>
            </w:pPr>
            <w:r w:rsidRPr="0079074A">
              <w:rPr>
                <w:b/>
                <w:lang w:val="sr-Latn-RS"/>
              </w:rPr>
              <w:t>Pojmovi /sadržaji</w:t>
            </w:r>
          </w:p>
        </w:tc>
        <w:tc>
          <w:tcPr>
            <w:tcW w:w="1870" w:type="dxa"/>
          </w:tcPr>
          <w:p w:rsidR="0079074A" w:rsidRPr="0079074A" w:rsidRDefault="00E27A60" w:rsidP="0079074A">
            <w:proofErr w:type="spellStart"/>
            <w:r>
              <w:t>Korelacija</w:t>
            </w:r>
            <w:proofErr w:type="spellEnd"/>
          </w:p>
        </w:tc>
      </w:tr>
      <w:tr w:rsidR="00E27A60" w:rsidRPr="0079074A" w:rsidTr="00870875">
        <w:trPr>
          <w:trHeight w:val="4482"/>
        </w:trPr>
        <w:tc>
          <w:tcPr>
            <w:tcW w:w="1565" w:type="dxa"/>
            <w:textDirection w:val="btLr"/>
          </w:tcPr>
          <w:p w:rsidR="00E27A60" w:rsidRPr="0079074A" w:rsidRDefault="00E27A60" w:rsidP="0079074A">
            <w:pPr>
              <w:ind w:left="113" w:right="113"/>
              <w:rPr>
                <w:b/>
                <w:sz w:val="44"/>
                <w:szCs w:val="44"/>
              </w:rPr>
            </w:pPr>
            <w:r w:rsidRPr="00C0499D">
              <w:rPr>
                <w:b/>
                <w:sz w:val="44"/>
                <w:szCs w:val="44"/>
              </w:rPr>
              <w:t>BIOLOGIJA-NOVEMBAR</w:t>
            </w:r>
          </w:p>
        </w:tc>
        <w:tc>
          <w:tcPr>
            <w:tcW w:w="1801" w:type="dxa"/>
          </w:tcPr>
          <w:p w:rsidR="00E27A60" w:rsidRPr="0079074A" w:rsidRDefault="00E27A60" w:rsidP="007907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E27A60" w:rsidRPr="0079074A" w:rsidRDefault="00E27A60" w:rsidP="0079074A">
            <w:r w:rsidRPr="0079074A">
              <w:rPr>
                <w:rFonts w:cs="Times New Roman"/>
                <w:b/>
              </w:rPr>
              <w:t xml:space="preserve">Na </w:t>
            </w:r>
            <w:proofErr w:type="spellStart"/>
            <w:r w:rsidRPr="0079074A">
              <w:rPr>
                <w:rFonts w:cs="Times New Roman"/>
                <w:b/>
              </w:rPr>
              <w:t>kraju</w:t>
            </w:r>
            <w:proofErr w:type="spellEnd"/>
            <w:r w:rsidRPr="0079074A">
              <w:rPr>
                <w:rFonts w:cs="Times New Roman"/>
                <w:b/>
              </w:rPr>
              <w:t xml:space="preserve"> </w:t>
            </w:r>
            <w:proofErr w:type="spellStart"/>
            <w:r w:rsidRPr="0079074A">
              <w:rPr>
                <w:rFonts w:cs="Times New Roman"/>
                <w:b/>
              </w:rPr>
              <w:t>učenja</w:t>
            </w:r>
            <w:proofErr w:type="spellEnd"/>
            <w:r w:rsidRPr="0079074A">
              <w:rPr>
                <w:rFonts w:cs="Times New Roman"/>
                <w:b/>
              </w:rPr>
              <w:t xml:space="preserve"> </w:t>
            </w:r>
            <w:proofErr w:type="spellStart"/>
            <w:r w:rsidRPr="0079074A">
              <w:rPr>
                <w:rFonts w:cs="Times New Roman"/>
                <w:b/>
              </w:rPr>
              <w:t>učenik</w:t>
            </w:r>
            <w:proofErr w:type="spellEnd"/>
            <w:r w:rsidRPr="0079074A">
              <w:rPr>
                <w:rFonts w:cs="Times New Roman"/>
                <w:b/>
              </w:rPr>
              <w:t xml:space="preserve"> </w:t>
            </w:r>
            <w:proofErr w:type="spellStart"/>
            <w:r w:rsidRPr="0079074A">
              <w:rPr>
                <w:rFonts w:cs="Times New Roman"/>
                <w:b/>
              </w:rPr>
              <w:t>će</w:t>
            </w:r>
            <w:proofErr w:type="spellEnd"/>
            <w:r w:rsidRPr="0079074A">
              <w:rPr>
                <w:rFonts w:cs="Times New Roman"/>
                <w:b/>
              </w:rPr>
              <w:t xml:space="preserve"> </w:t>
            </w:r>
            <w:proofErr w:type="spellStart"/>
            <w:r w:rsidRPr="0079074A">
              <w:rPr>
                <w:rFonts w:cs="Times New Roman"/>
                <w:b/>
              </w:rPr>
              <w:t>biti</w:t>
            </w:r>
            <w:proofErr w:type="spellEnd"/>
            <w:r w:rsidRPr="0079074A">
              <w:rPr>
                <w:rFonts w:cs="Times New Roman"/>
                <w:b/>
              </w:rPr>
              <w:t xml:space="preserve"> u </w:t>
            </w:r>
            <w:proofErr w:type="spellStart"/>
            <w:r w:rsidRPr="0079074A">
              <w:rPr>
                <w:rFonts w:cs="Times New Roman"/>
                <w:b/>
              </w:rPr>
              <w:t>stanju</w:t>
            </w:r>
            <w:proofErr w:type="spellEnd"/>
            <w:r w:rsidRPr="0079074A">
              <w:rPr>
                <w:rFonts w:cs="Times New Roman"/>
                <w:b/>
              </w:rPr>
              <w:t xml:space="preserve"> da </w:t>
            </w:r>
            <w:proofErr w:type="spellStart"/>
            <w:r w:rsidRPr="0079074A">
              <w:rPr>
                <w:rFonts w:cs="Times New Roman"/>
                <w:b/>
              </w:rPr>
              <w:t>objasni</w:t>
            </w:r>
            <w:proofErr w:type="spellEnd"/>
            <w:r w:rsidRPr="0079074A">
              <w:rPr>
                <w:rFonts w:cs="Times New Roman"/>
                <w:b/>
              </w:rPr>
              <w:t xml:space="preserve"> </w:t>
            </w:r>
            <w:proofErr w:type="spellStart"/>
            <w:r w:rsidRPr="0079074A">
              <w:rPr>
                <w:rFonts w:cs="Times New Roman"/>
                <w:b/>
              </w:rPr>
              <w:t>proces</w:t>
            </w:r>
            <w:proofErr w:type="spellEnd"/>
            <w:r w:rsidRPr="0079074A">
              <w:rPr>
                <w:rFonts w:cs="Times New Roman"/>
                <w:b/>
              </w:rPr>
              <w:t xml:space="preserve"> </w:t>
            </w:r>
            <w:proofErr w:type="spellStart"/>
            <w:r w:rsidRPr="0079074A">
              <w:rPr>
                <w:rFonts w:cs="Times New Roman"/>
                <w:b/>
              </w:rPr>
              <w:t>varenja</w:t>
            </w:r>
            <w:proofErr w:type="spellEnd"/>
            <w:r w:rsidRPr="0079074A">
              <w:rPr>
                <w:rFonts w:cs="Times New Roman"/>
                <w:b/>
              </w:rPr>
              <w:t xml:space="preserve"> i </w:t>
            </w:r>
            <w:proofErr w:type="spellStart"/>
            <w:r w:rsidRPr="0079074A">
              <w:rPr>
                <w:rFonts w:cs="Times New Roman"/>
                <w:b/>
              </w:rPr>
              <w:t>uravnoteženu</w:t>
            </w:r>
            <w:proofErr w:type="spellEnd"/>
            <w:r w:rsidRPr="0079074A">
              <w:rPr>
                <w:rFonts w:cs="Times New Roman"/>
                <w:b/>
              </w:rPr>
              <w:t xml:space="preserve"> </w:t>
            </w:r>
            <w:proofErr w:type="spellStart"/>
            <w:r w:rsidRPr="0079074A">
              <w:rPr>
                <w:rFonts w:cs="Times New Roman"/>
                <w:b/>
              </w:rPr>
              <w:t>ishranu</w:t>
            </w:r>
            <w:proofErr w:type="spellEnd"/>
            <w:r w:rsidRPr="0079074A">
              <w:rPr>
                <w:rFonts w:cs="Times New Roman"/>
                <w:b/>
              </w:rPr>
              <w:t>.</w:t>
            </w:r>
          </w:p>
        </w:tc>
        <w:tc>
          <w:tcPr>
            <w:tcW w:w="802" w:type="dxa"/>
          </w:tcPr>
          <w:p w:rsidR="00E27A60" w:rsidRPr="0079074A" w:rsidRDefault="006453EE" w:rsidP="0079074A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  <w:bookmarkStart w:id="0" w:name="_GoBack"/>
            <w:bookmarkEnd w:id="0"/>
          </w:p>
        </w:tc>
        <w:tc>
          <w:tcPr>
            <w:tcW w:w="4391" w:type="dxa"/>
          </w:tcPr>
          <w:p w:rsidR="00E27A60" w:rsidRPr="00E27A60" w:rsidRDefault="00E27A60" w:rsidP="00E27A60">
            <w:pPr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</w:pPr>
            <w:r w:rsidRPr="00E27A60"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  <w:t>8.1 prepoznaju hranljive materije i njihove uloge</w:t>
            </w:r>
          </w:p>
          <w:p w:rsidR="00E27A60" w:rsidRPr="00E27A60" w:rsidRDefault="00E27A60" w:rsidP="00E27A60">
            <w:pPr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</w:pPr>
            <w:r w:rsidRPr="00E27A60"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  <w:t>8.2 procijeni značaj uravnotežene ishrane</w:t>
            </w:r>
          </w:p>
          <w:p w:rsidR="00E27A60" w:rsidRPr="00E27A60" w:rsidRDefault="00E27A60" w:rsidP="00E27A60">
            <w:pPr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</w:pPr>
            <w:r w:rsidRPr="00E27A60"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  <w:t>8.3 ilustruju put hrane u procesu varenja;</w:t>
            </w:r>
          </w:p>
          <w:p w:rsidR="00E27A60" w:rsidRPr="00E27A60" w:rsidRDefault="00E27A60" w:rsidP="00E27A60">
            <w:pPr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</w:pPr>
            <w:r w:rsidRPr="00E27A60"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  <w:t>8.4 razlikuju mehaničku i hemijsku obradu hrane;</w:t>
            </w:r>
          </w:p>
          <w:p w:rsidR="00E27A60" w:rsidRPr="00E27A60" w:rsidRDefault="00E27A60" w:rsidP="00E27A60">
            <w:pPr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</w:pPr>
            <w:r w:rsidRPr="00E27A60"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  <w:t>8.5 povežu žlijezde za varenje sa njihovim produktima i organom za varenje gdje luče svoje produkte;</w:t>
            </w:r>
          </w:p>
          <w:p w:rsidR="00E27A60" w:rsidRPr="00E27A60" w:rsidRDefault="00E27A60" w:rsidP="00E27A60">
            <w:pPr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</w:pPr>
            <w:r w:rsidRPr="00E27A60"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  <w:t>8.6 opišu resorpciju hranljivih materija;</w:t>
            </w:r>
          </w:p>
          <w:p w:rsidR="00E27A60" w:rsidRPr="00E27A60" w:rsidRDefault="00E27A60" w:rsidP="00E27A60">
            <w:pPr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</w:pPr>
            <w:r w:rsidRPr="00E27A60"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  <w:t>8.7navode bolesti sistema organa za varenje i preventivne mjere zaštite</w:t>
            </w:r>
          </w:p>
          <w:p w:rsidR="00E27A60" w:rsidRPr="0079074A" w:rsidRDefault="00E27A60" w:rsidP="0079074A">
            <w:pPr>
              <w:jc w:val="both"/>
              <w:rPr>
                <w:rFonts w:cs="Times New Roman"/>
              </w:rPr>
            </w:pPr>
          </w:p>
          <w:p w:rsidR="00E27A60" w:rsidRPr="0079074A" w:rsidRDefault="00E27A60" w:rsidP="0079074A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171" w:type="dxa"/>
          </w:tcPr>
          <w:p w:rsidR="00E27A60" w:rsidRPr="0079074A" w:rsidRDefault="00E27A60" w:rsidP="0079074A"/>
          <w:p w:rsidR="00E27A60" w:rsidRPr="0079074A" w:rsidRDefault="00E27A60" w:rsidP="0079074A"/>
          <w:p w:rsidR="00E27A60" w:rsidRPr="0079074A" w:rsidRDefault="00E27A60" w:rsidP="0079074A"/>
        </w:tc>
        <w:tc>
          <w:tcPr>
            <w:tcW w:w="2027" w:type="dxa"/>
          </w:tcPr>
          <w:p w:rsidR="00E27A60" w:rsidRPr="00E27A60" w:rsidRDefault="00E27A60" w:rsidP="00E27A60">
            <w:pPr>
              <w:rPr>
                <w:rFonts w:ascii="Calibri" w:eastAsia="Calibri" w:hAnsi="Calibri" w:cs="Times New Roman"/>
              </w:rPr>
            </w:pPr>
          </w:p>
          <w:p w:rsidR="00E27A60" w:rsidRPr="00E27A60" w:rsidRDefault="00E27A60" w:rsidP="00E27A60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r-Latn-CS"/>
              </w:rPr>
            </w:pPr>
            <w:r w:rsidRPr="00E27A60">
              <w:rPr>
                <w:rFonts w:ascii="Calibri" w:eastAsia="Calibri" w:hAnsi="Calibri" w:cs="Times New Roman"/>
                <w:b/>
                <w:sz w:val="24"/>
                <w:szCs w:val="24"/>
                <w:lang w:val="sr-Latn-CS"/>
              </w:rPr>
              <w:t>Ishrana i varenje</w:t>
            </w:r>
          </w:p>
          <w:p w:rsidR="00E27A60" w:rsidRPr="00E27A60" w:rsidRDefault="00E27A60" w:rsidP="00E27A60">
            <w:pPr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</w:pPr>
            <w:r w:rsidRPr="00E27A60"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  <w:t>(hranljive materije, uravnotežena ishrana, glukoza</w:t>
            </w:r>
          </w:p>
          <w:p w:rsidR="00E27A60" w:rsidRPr="0079074A" w:rsidRDefault="00E27A60" w:rsidP="00E27A60">
            <w:pPr>
              <w:rPr>
                <w:sz w:val="20"/>
                <w:szCs w:val="20"/>
              </w:rPr>
            </w:pPr>
            <w:r w:rsidRPr="00E27A60"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  <w:t>pljuvačne žlijezde, gušterača, jetra, varenje, enzim, apsorpcija, bolesti organa za varenje, mjere zaštite</w:t>
            </w:r>
          </w:p>
        </w:tc>
        <w:tc>
          <w:tcPr>
            <w:tcW w:w="1870" w:type="dxa"/>
          </w:tcPr>
          <w:p w:rsidR="00E27A60" w:rsidRPr="00E27A60" w:rsidRDefault="00E27A60" w:rsidP="00E27A60">
            <w:pPr>
              <w:rPr>
                <w:b/>
                <w:lang w:val="sr-Latn-CS"/>
              </w:rPr>
            </w:pPr>
          </w:p>
          <w:p w:rsidR="00E27A60" w:rsidRPr="00E27A60" w:rsidRDefault="00E27A60" w:rsidP="00E27A60">
            <w:pPr>
              <w:rPr>
                <w:rFonts w:ascii="Calibri" w:eastAsia="Calibri" w:hAnsi="Calibri" w:cs="Times New Roman"/>
                <w:b/>
                <w:lang w:val="sr-Latn-CS"/>
              </w:rPr>
            </w:pPr>
            <w:r w:rsidRPr="00E27A60">
              <w:rPr>
                <w:rFonts w:ascii="Calibri" w:eastAsia="Calibri" w:hAnsi="Calibri" w:cs="Times New Roman"/>
                <w:b/>
                <w:lang w:val="sr-Latn-CS"/>
              </w:rPr>
              <w:t>Biologija  za VII razred</w:t>
            </w:r>
          </w:p>
          <w:p w:rsidR="00E27A60" w:rsidRPr="00E27A60" w:rsidRDefault="00E27A60" w:rsidP="00E27A60">
            <w:pPr>
              <w:rPr>
                <w:rFonts w:ascii="Calibri" w:eastAsia="Calibri" w:hAnsi="Calibri" w:cs="Times New Roman"/>
                <w:sz w:val="24"/>
                <w:szCs w:val="24"/>
                <w:lang w:val="sr-Latn-CS"/>
              </w:rPr>
            </w:pPr>
            <w:proofErr w:type="spellStart"/>
            <w:r w:rsidRPr="00E27A60">
              <w:rPr>
                <w:rFonts w:ascii="Calibri" w:eastAsia="Calibri" w:hAnsi="Calibri" w:cs="Times New Roman"/>
              </w:rPr>
              <w:t>Sistemorganazavarenje</w:t>
            </w:r>
            <w:proofErr w:type="spellEnd"/>
          </w:p>
          <w:p w:rsidR="00E27A60" w:rsidRPr="0079074A" w:rsidRDefault="00E27A60" w:rsidP="0079074A"/>
        </w:tc>
      </w:tr>
      <w:tr w:rsidR="00870875" w:rsidRPr="0079074A" w:rsidTr="00870875">
        <w:trPr>
          <w:trHeight w:val="1541"/>
        </w:trPr>
        <w:tc>
          <w:tcPr>
            <w:tcW w:w="1565" w:type="dxa"/>
          </w:tcPr>
          <w:p w:rsidR="0079074A" w:rsidRPr="0079074A" w:rsidRDefault="0079074A" w:rsidP="0079074A">
            <w:pPr>
              <w:ind w:left="113" w:right="113"/>
            </w:pPr>
          </w:p>
        </w:tc>
        <w:tc>
          <w:tcPr>
            <w:tcW w:w="1801" w:type="dxa"/>
          </w:tcPr>
          <w:p w:rsidR="0079074A" w:rsidRPr="0079074A" w:rsidRDefault="0079074A" w:rsidP="0079074A"/>
        </w:tc>
        <w:tc>
          <w:tcPr>
            <w:tcW w:w="802" w:type="dxa"/>
          </w:tcPr>
          <w:p w:rsidR="0079074A" w:rsidRPr="0079074A" w:rsidRDefault="0079074A" w:rsidP="0079074A">
            <w:pPr>
              <w:rPr>
                <w:lang w:val="sr-Latn-RS"/>
              </w:rPr>
            </w:pPr>
          </w:p>
        </w:tc>
        <w:tc>
          <w:tcPr>
            <w:tcW w:w="4391" w:type="dxa"/>
          </w:tcPr>
          <w:p w:rsidR="0079074A" w:rsidRPr="0079074A" w:rsidRDefault="00C0499D" w:rsidP="0079074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VESELINKA ŠĆEKIĆ-PROFESOR BIOLOGIJE</w:t>
            </w:r>
          </w:p>
        </w:tc>
        <w:tc>
          <w:tcPr>
            <w:tcW w:w="1171" w:type="dxa"/>
          </w:tcPr>
          <w:p w:rsidR="0079074A" w:rsidRPr="0079074A" w:rsidRDefault="0079074A" w:rsidP="0079074A"/>
        </w:tc>
        <w:tc>
          <w:tcPr>
            <w:tcW w:w="2027" w:type="dxa"/>
          </w:tcPr>
          <w:p w:rsidR="0079074A" w:rsidRPr="0079074A" w:rsidRDefault="0079074A" w:rsidP="00E27A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</w:tcPr>
          <w:p w:rsidR="0079074A" w:rsidRPr="0079074A" w:rsidRDefault="0079074A" w:rsidP="0079074A"/>
        </w:tc>
      </w:tr>
    </w:tbl>
    <w:tbl>
      <w:tblPr>
        <w:tblStyle w:val="TableGrid"/>
        <w:tblpPr w:leftFromText="180" w:rightFromText="180" w:vertAnchor="text" w:horzAnchor="margin" w:tblpX="-72" w:tblpY="-7473"/>
        <w:tblW w:w="13549" w:type="dxa"/>
        <w:tblLayout w:type="fixed"/>
        <w:tblLook w:val="04A0" w:firstRow="1" w:lastRow="0" w:firstColumn="1" w:lastColumn="0" w:noHBand="0" w:noVBand="1"/>
      </w:tblPr>
      <w:tblGrid>
        <w:gridCol w:w="1256"/>
        <w:gridCol w:w="2301"/>
        <w:gridCol w:w="807"/>
        <w:gridCol w:w="5100"/>
        <w:gridCol w:w="1163"/>
        <w:gridCol w:w="1429"/>
        <w:gridCol w:w="1493"/>
      </w:tblGrid>
      <w:tr w:rsidR="00487398" w:rsidRPr="00487398" w:rsidTr="00870875">
        <w:trPr>
          <w:trHeight w:val="800"/>
        </w:trPr>
        <w:tc>
          <w:tcPr>
            <w:tcW w:w="1256" w:type="dxa"/>
          </w:tcPr>
          <w:p w:rsidR="00487398" w:rsidRPr="00487398" w:rsidRDefault="00487398" w:rsidP="00487398">
            <w:pPr>
              <w:rPr>
                <w:b/>
                <w:lang w:val="sr-Latn-RS"/>
              </w:rPr>
            </w:pPr>
            <w:r w:rsidRPr="00487398">
              <w:rPr>
                <w:b/>
                <w:lang w:val="sr-Latn-RS"/>
              </w:rPr>
              <w:lastRenderedPageBreak/>
              <w:t>Vrijeme</w:t>
            </w:r>
          </w:p>
          <w:p w:rsidR="00487398" w:rsidRPr="00487398" w:rsidRDefault="00487398" w:rsidP="00487398">
            <w:pPr>
              <w:rPr>
                <w:b/>
                <w:lang w:val="sr-Latn-RS"/>
              </w:rPr>
            </w:pPr>
            <w:r w:rsidRPr="00487398">
              <w:rPr>
                <w:b/>
                <w:lang w:val="sr-Latn-RS"/>
              </w:rPr>
              <w:t>realizacije</w:t>
            </w:r>
          </w:p>
        </w:tc>
        <w:tc>
          <w:tcPr>
            <w:tcW w:w="2301" w:type="dxa"/>
          </w:tcPr>
          <w:p w:rsidR="00487398" w:rsidRPr="00487398" w:rsidRDefault="00487398" w:rsidP="00487398">
            <w:pPr>
              <w:rPr>
                <w:b/>
                <w:sz w:val="24"/>
                <w:szCs w:val="24"/>
                <w:lang w:val="sr-Latn-RS"/>
              </w:rPr>
            </w:pPr>
            <w:r w:rsidRPr="00487398">
              <w:rPr>
                <w:b/>
                <w:sz w:val="24"/>
                <w:szCs w:val="24"/>
                <w:lang w:val="sr-Latn-RS"/>
              </w:rPr>
              <w:t>Obrazovno-vaspitni ishodi</w:t>
            </w:r>
          </w:p>
        </w:tc>
        <w:tc>
          <w:tcPr>
            <w:tcW w:w="807" w:type="dxa"/>
          </w:tcPr>
          <w:p w:rsidR="00487398" w:rsidRPr="00487398" w:rsidRDefault="00487398" w:rsidP="00487398">
            <w:pPr>
              <w:rPr>
                <w:b/>
                <w:lang w:val="sr-Latn-RS"/>
              </w:rPr>
            </w:pPr>
            <w:r w:rsidRPr="00487398">
              <w:rPr>
                <w:b/>
                <w:lang w:val="sr-Latn-RS"/>
              </w:rPr>
              <w:t xml:space="preserve">Redni </w:t>
            </w:r>
          </w:p>
          <w:p w:rsidR="00487398" w:rsidRPr="00487398" w:rsidRDefault="00487398" w:rsidP="00487398">
            <w:pPr>
              <w:rPr>
                <w:b/>
                <w:lang w:val="sr-Latn-RS"/>
              </w:rPr>
            </w:pPr>
            <w:r w:rsidRPr="00487398">
              <w:rPr>
                <w:b/>
                <w:lang w:val="sr-Latn-RS"/>
              </w:rPr>
              <w:t>Broj</w:t>
            </w:r>
          </w:p>
          <w:p w:rsidR="00487398" w:rsidRPr="00487398" w:rsidRDefault="00487398" w:rsidP="00487398">
            <w:pPr>
              <w:rPr>
                <w:b/>
                <w:lang w:val="sr-Latn-RS"/>
              </w:rPr>
            </w:pPr>
            <w:r w:rsidRPr="00487398">
              <w:rPr>
                <w:b/>
                <w:lang w:val="sr-Latn-RS"/>
              </w:rPr>
              <w:t>časa</w:t>
            </w:r>
          </w:p>
          <w:p w:rsidR="00487398" w:rsidRPr="00487398" w:rsidRDefault="00487398" w:rsidP="00487398">
            <w:pPr>
              <w:rPr>
                <w:b/>
                <w:lang w:val="sr-Latn-RS"/>
              </w:rPr>
            </w:pPr>
          </w:p>
        </w:tc>
        <w:tc>
          <w:tcPr>
            <w:tcW w:w="5100" w:type="dxa"/>
          </w:tcPr>
          <w:p w:rsidR="00487398" w:rsidRPr="00487398" w:rsidRDefault="00487398" w:rsidP="00487398">
            <w:pPr>
              <w:rPr>
                <w:b/>
                <w:sz w:val="28"/>
                <w:szCs w:val="28"/>
                <w:lang w:val="sr-Latn-RS"/>
              </w:rPr>
            </w:pPr>
            <w:r w:rsidRPr="00487398">
              <w:rPr>
                <w:b/>
                <w:sz w:val="28"/>
                <w:szCs w:val="28"/>
                <w:lang w:val="sr-Latn-RS"/>
              </w:rPr>
              <w:t xml:space="preserve">              Ishodi učenja</w:t>
            </w:r>
          </w:p>
          <w:p w:rsidR="00487398" w:rsidRPr="00487398" w:rsidRDefault="00487398" w:rsidP="00487398">
            <w:pPr>
              <w:jc w:val="both"/>
              <w:rPr>
                <w:rFonts w:cs="Times New Roman"/>
                <w:b/>
                <w:i/>
              </w:rPr>
            </w:pPr>
            <w:proofErr w:type="spellStart"/>
            <w:r w:rsidRPr="00487398">
              <w:rPr>
                <w:rFonts w:cs="Times New Roman"/>
                <w:b/>
                <w:i/>
              </w:rPr>
              <w:t>Tokom</w:t>
            </w:r>
            <w:proofErr w:type="spellEnd"/>
            <w:r w:rsidRPr="0048739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487398">
              <w:rPr>
                <w:rFonts w:cs="Times New Roman"/>
                <w:b/>
                <w:i/>
              </w:rPr>
              <w:t>učenja</w:t>
            </w:r>
            <w:proofErr w:type="spellEnd"/>
            <w:r w:rsidRPr="0048739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487398">
              <w:rPr>
                <w:rFonts w:cs="Times New Roman"/>
                <w:b/>
                <w:i/>
              </w:rPr>
              <w:t>učenik</w:t>
            </w:r>
            <w:proofErr w:type="spellEnd"/>
            <w:r w:rsidRPr="00487398">
              <w:rPr>
                <w:rFonts w:cs="Times New Roman"/>
                <w:b/>
                <w:i/>
              </w:rPr>
              <w:t>/</w:t>
            </w:r>
            <w:proofErr w:type="spellStart"/>
            <w:r w:rsidRPr="00487398">
              <w:rPr>
                <w:rFonts w:cs="Times New Roman"/>
                <w:b/>
                <w:i/>
              </w:rPr>
              <w:t>ca</w:t>
            </w:r>
            <w:proofErr w:type="spellEnd"/>
            <w:r w:rsidRPr="0048739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487398">
              <w:rPr>
                <w:rFonts w:cs="Times New Roman"/>
                <w:b/>
                <w:i/>
              </w:rPr>
              <w:t>će</w:t>
            </w:r>
            <w:proofErr w:type="spellEnd"/>
            <w:r w:rsidRPr="0048739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487398">
              <w:rPr>
                <w:rFonts w:cs="Times New Roman"/>
                <w:b/>
                <w:i/>
              </w:rPr>
              <w:t>moći</w:t>
            </w:r>
            <w:proofErr w:type="spellEnd"/>
            <w:r w:rsidRPr="00487398">
              <w:rPr>
                <w:rFonts w:cs="Times New Roman"/>
                <w:b/>
                <w:i/>
              </w:rPr>
              <w:t xml:space="preserve"> da:</w:t>
            </w:r>
          </w:p>
          <w:p w:rsidR="00487398" w:rsidRPr="00487398" w:rsidRDefault="00487398" w:rsidP="00487398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163" w:type="dxa"/>
          </w:tcPr>
          <w:p w:rsidR="00487398" w:rsidRPr="00487398" w:rsidRDefault="00487398" w:rsidP="00487398">
            <w:pPr>
              <w:rPr>
                <w:b/>
                <w:lang w:val="sr-Latn-RS"/>
              </w:rPr>
            </w:pPr>
            <w:r w:rsidRPr="00487398">
              <w:rPr>
                <w:b/>
                <w:lang w:val="sr-Latn-RS"/>
              </w:rPr>
              <w:t>Broj časova  za realizaciju</w:t>
            </w:r>
          </w:p>
        </w:tc>
        <w:tc>
          <w:tcPr>
            <w:tcW w:w="1429" w:type="dxa"/>
          </w:tcPr>
          <w:p w:rsidR="00487398" w:rsidRPr="00487398" w:rsidRDefault="00487398" w:rsidP="00487398">
            <w:pPr>
              <w:rPr>
                <w:b/>
                <w:lang w:val="sr-Latn-RS"/>
              </w:rPr>
            </w:pPr>
            <w:r w:rsidRPr="00487398">
              <w:rPr>
                <w:b/>
                <w:lang w:val="sr-Latn-RS"/>
              </w:rPr>
              <w:t>Pojmovi /sadržaji</w:t>
            </w:r>
          </w:p>
        </w:tc>
        <w:tc>
          <w:tcPr>
            <w:tcW w:w="1493" w:type="dxa"/>
          </w:tcPr>
          <w:p w:rsidR="00487398" w:rsidRPr="00487398" w:rsidRDefault="00487398" w:rsidP="00487398">
            <w:r w:rsidRPr="00487398">
              <w:rPr>
                <w:b/>
                <w:lang w:val="sr-Latn-RS"/>
              </w:rPr>
              <w:t>Osvrt na realizaciju</w:t>
            </w:r>
          </w:p>
        </w:tc>
      </w:tr>
      <w:tr w:rsidR="00870875" w:rsidRPr="00487398" w:rsidTr="00870875">
        <w:trPr>
          <w:trHeight w:val="1070"/>
        </w:trPr>
        <w:tc>
          <w:tcPr>
            <w:tcW w:w="1256" w:type="dxa"/>
            <w:vMerge w:val="restart"/>
            <w:textDirection w:val="btLr"/>
          </w:tcPr>
          <w:p w:rsidR="00870875" w:rsidRPr="00487398" w:rsidRDefault="00870875" w:rsidP="00487398">
            <w:pPr>
              <w:ind w:left="113" w:right="113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         DECEMBAR-HEMIJA</w:t>
            </w:r>
          </w:p>
        </w:tc>
        <w:tc>
          <w:tcPr>
            <w:tcW w:w="2301" w:type="dxa"/>
            <w:vMerge w:val="restart"/>
          </w:tcPr>
          <w:p w:rsidR="00870875" w:rsidRPr="00487398" w:rsidRDefault="00870875" w:rsidP="00487398">
            <w:pPr>
              <w:jc w:val="both"/>
            </w:pPr>
          </w:p>
        </w:tc>
        <w:tc>
          <w:tcPr>
            <w:tcW w:w="5907" w:type="dxa"/>
            <w:gridSpan w:val="2"/>
            <w:tcBorders>
              <w:bottom w:val="nil"/>
              <w:right w:val="nil"/>
            </w:tcBorders>
          </w:tcPr>
          <w:p w:rsidR="00870875" w:rsidRDefault="00870875" w:rsidP="00487398">
            <w:pPr>
              <w:jc w:val="both"/>
              <w:rPr>
                <w:sz w:val="20"/>
                <w:szCs w:val="20"/>
                <w:lang w:val="sr-Latn-RS"/>
              </w:rPr>
            </w:pPr>
          </w:p>
          <w:p w:rsidR="00870875" w:rsidRDefault="00870875" w:rsidP="00870875">
            <w:pPr>
              <w:rPr>
                <w:sz w:val="20"/>
                <w:szCs w:val="20"/>
                <w:lang w:val="sr-Latn-RS"/>
              </w:rPr>
            </w:pPr>
          </w:p>
          <w:p w:rsidR="00870875" w:rsidRDefault="00870875" w:rsidP="00870875">
            <w:pPr>
              <w:tabs>
                <w:tab w:val="left" w:pos="1365"/>
              </w:tabs>
              <w:rPr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ab/>
            </w:r>
            <w:r w:rsidRPr="00870875">
              <w:rPr>
                <w:lang w:val="sr-Latn-RS"/>
              </w:rPr>
              <w:t>Predavač: Selma Dobardžić</w:t>
            </w:r>
            <w:r>
              <w:rPr>
                <w:lang w:val="sr-Latn-RS"/>
              </w:rPr>
              <w:t>-profesor Hemije</w:t>
            </w:r>
          </w:p>
          <w:p w:rsidR="00870875" w:rsidRDefault="00870875" w:rsidP="00870875">
            <w:pPr>
              <w:tabs>
                <w:tab w:val="left" w:pos="1365"/>
              </w:tabs>
              <w:rPr>
                <w:lang w:val="sr-Latn-RS"/>
              </w:rPr>
            </w:pPr>
          </w:p>
          <w:p w:rsidR="00870875" w:rsidRPr="00870875" w:rsidRDefault="00870875" w:rsidP="00870875">
            <w:pPr>
              <w:tabs>
                <w:tab w:val="left" w:pos="1365"/>
              </w:tabs>
              <w:rPr>
                <w:lang w:val="sr-Latn-RS"/>
              </w:rPr>
            </w:pPr>
            <w:r>
              <w:rPr>
                <w:lang w:val="sr-Latn-RS"/>
              </w:rPr>
              <w:t>Dio nastavnog plana iz Hemije</w:t>
            </w:r>
          </w:p>
        </w:tc>
        <w:tc>
          <w:tcPr>
            <w:tcW w:w="4085" w:type="dxa"/>
            <w:gridSpan w:val="3"/>
            <w:vMerge w:val="restart"/>
            <w:tcBorders>
              <w:left w:val="nil"/>
            </w:tcBorders>
          </w:tcPr>
          <w:p w:rsidR="00870875" w:rsidRPr="00487398" w:rsidRDefault="00870875" w:rsidP="00487398"/>
          <w:p w:rsidR="00870875" w:rsidRPr="00487398" w:rsidRDefault="00870875" w:rsidP="00487398">
            <w:pPr>
              <w:autoSpaceDE w:val="0"/>
              <w:autoSpaceDN w:val="0"/>
              <w:adjustRightInd w:val="0"/>
              <w:jc w:val="both"/>
              <w:rPr>
                <w:rFonts w:cs="ArialNarrow"/>
              </w:rPr>
            </w:pPr>
          </w:p>
          <w:p w:rsidR="00870875" w:rsidRPr="00487398" w:rsidRDefault="00870875" w:rsidP="00487398"/>
        </w:tc>
      </w:tr>
      <w:tr w:rsidR="00870875" w:rsidRPr="00487398" w:rsidTr="00870875">
        <w:trPr>
          <w:trHeight w:val="710"/>
        </w:trPr>
        <w:tc>
          <w:tcPr>
            <w:tcW w:w="1256" w:type="dxa"/>
            <w:vMerge/>
          </w:tcPr>
          <w:p w:rsidR="00870875" w:rsidRPr="00487398" w:rsidRDefault="00870875" w:rsidP="00487398"/>
        </w:tc>
        <w:tc>
          <w:tcPr>
            <w:tcW w:w="2301" w:type="dxa"/>
            <w:vMerge/>
          </w:tcPr>
          <w:p w:rsidR="00870875" w:rsidRPr="00487398" w:rsidRDefault="00870875" w:rsidP="00487398"/>
        </w:tc>
        <w:tc>
          <w:tcPr>
            <w:tcW w:w="5907" w:type="dxa"/>
            <w:gridSpan w:val="2"/>
            <w:tcBorders>
              <w:top w:val="nil"/>
              <w:right w:val="nil"/>
            </w:tcBorders>
          </w:tcPr>
          <w:p w:rsidR="00870875" w:rsidRPr="00487398" w:rsidRDefault="00870875" w:rsidP="00487398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085" w:type="dxa"/>
            <w:gridSpan w:val="3"/>
            <w:vMerge/>
            <w:tcBorders>
              <w:left w:val="nil"/>
            </w:tcBorders>
          </w:tcPr>
          <w:p w:rsidR="00870875" w:rsidRPr="00487398" w:rsidRDefault="00870875" w:rsidP="00487398"/>
        </w:tc>
      </w:tr>
      <w:tr w:rsidR="00487398" w:rsidRPr="00487398" w:rsidTr="00870875">
        <w:trPr>
          <w:trHeight w:val="1385"/>
        </w:trPr>
        <w:tc>
          <w:tcPr>
            <w:tcW w:w="1256" w:type="dxa"/>
            <w:vMerge/>
          </w:tcPr>
          <w:p w:rsidR="00487398" w:rsidRPr="00487398" w:rsidRDefault="00487398" w:rsidP="00487398"/>
        </w:tc>
        <w:tc>
          <w:tcPr>
            <w:tcW w:w="2301" w:type="dxa"/>
            <w:vMerge w:val="restart"/>
          </w:tcPr>
          <w:p w:rsidR="00487398" w:rsidRDefault="00487398" w:rsidP="00487398">
            <w:r>
              <w:t xml:space="preserve">2. Na </w:t>
            </w:r>
            <w:proofErr w:type="spellStart"/>
            <w:r>
              <w:t>kraju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moći</w:t>
            </w:r>
            <w:proofErr w:type="spellEnd"/>
            <w:r>
              <w:t xml:space="preserve"> da:</w:t>
            </w:r>
          </w:p>
          <w:p w:rsidR="00487398" w:rsidRPr="00487398" w:rsidRDefault="00487398" w:rsidP="00487398">
            <w:proofErr w:type="spellStart"/>
            <w:r>
              <w:t>Poveže</w:t>
            </w:r>
            <w:proofErr w:type="spellEnd"/>
            <w:r>
              <w:t xml:space="preserve"> </w:t>
            </w:r>
            <w:proofErr w:type="spellStart"/>
            <w:r>
              <w:t>strukturu</w:t>
            </w:r>
            <w:proofErr w:type="spellEnd"/>
            <w:r>
              <w:t xml:space="preserve"> </w:t>
            </w:r>
            <w:proofErr w:type="spellStart"/>
            <w:r>
              <w:t>metala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osobinama</w:t>
            </w:r>
            <w:proofErr w:type="spellEnd"/>
            <w:r>
              <w:t xml:space="preserve"> i </w:t>
            </w:r>
            <w:proofErr w:type="spellStart"/>
            <w:r>
              <w:t>primjenom</w:t>
            </w:r>
            <w:proofErr w:type="spellEnd"/>
            <w:r>
              <w:t xml:space="preserve"> </w:t>
            </w:r>
          </w:p>
        </w:tc>
        <w:tc>
          <w:tcPr>
            <w:tcW w:w="807" w:type="dxa"/>
          </w:tcPr>
          <w:p w:rsidR="00487398" w:rsidRPr="00487398" w:rsidRDefault="00487398" w:rsidP="00487398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5100" w:type="dxa"/>
          </w:tcPr>
          <w:p w:rsidR="00487398" w:rsidRDefault="00487398" w:rsidP="004873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</w:pP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značaj</w:t>
            </w:r>
            <w:proofErr w:type="spellEnd"/>
            <w:r>
              <w:t xml:space="preserve"> </w:t>
            </w:r>
            <w:proofErr w:type="spellStart"/>
            <w:r>
              <w:t>upotrebe</w:t>
            </w:r>
            <w:proofErr w:type="spellEnd"/>
            <w:r>
              <w:t xml:space="preserve"> </w:t>
            </w:r>
            <w:proofErr w:type="spellStart"/>
            <w:r>
              <w:t>metala</w:t>
            </w:r>
            <w:proofErr w:type="spellEnd"/>
            <w:r>
              <w:t xml:space="preserve"> i </w:t>
            </w:r>
            <w:proofErr w:type="spellStart"/>
            <w:r>
              <w:t>njihovih</w:t>
            </w:r>
            <w:proofErr w:type="spellEnd"/>
            <w:r>
              <w:t xml:space="preserve"> </w:t>
            </w:r>
            <w:proofErr w:type="spellStart"/>
            <w:r>
              <w:t>jedinjenja</w:t>
            </w:r>
            <w:proofErr w:type="spellEnd"/>
            <w:r>
              <w:t xml:space="preserve"> u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životu</w:t>
            </w:r>
            <w:proofErr w:type="spellEnd"/>
          </w:p>
          <w:p w:rsidR="00487398" w:rsidRPr="00487398" w:rsidRDefault="00487398" w:rsidP="004873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</w:pPr>
            <w:proofErr w:type="spellStart"/>
            <w:r>
              <w:t>Ocijeni</w:t>
            </w:r>
            <w:proofErr w:type="spellEnd"/>
            <w:r>
              <w:t xml:space="preserve"> </w:t>
            </w:r>
            <w:proofErr w:type="spellStart"/>
            <w:r>
              <w:t>uticaj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>
              <w:t xml:space="preserve"> </w:t>
            </w:r>
            <w:proofErr w:type="spellStart"/>
            <w:r>
              <w:t>aluminijuma</w:t>
            </w:r>
            <w:proofErr w:type="spellEnd"/>
            <w:r>
              <w:t xml:space="preserve"> i </w:t>
            </w:r>
            <w:proofErr w:type="spellStart"/>
            <w:r>
              <w:t>gvožđa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Crne</w:t>
            </w:r>
            <w:proofErr w:type="spellEnd"/>
            <w:r>
              <w:t xml:space="preserve"> Gore </w:t>
            </w:r>
          </w:p>
        </w:tc>
        <w:tc>
          <w:tcPr>
            <w:tcW w:w="1163" w:type="dxa"/>
            <w:vMerge w:val="restart"/>
          </w:tcPr>
          <w:p w:rsidR="00487398" w:rsidRPr="00487398" w:rsidRDefault="00870875" w:rsidP="00487398">
            <w:r>
              <w:t>1+1</w:t>
            </w:r>
          </w:p>
        </w:tc>
        <w:tc>
          <w:tcPr>
            <w:tcW w:w="1429" w:type="dxa"/>
            <w:vMerge w:val="restart"/>
          </w:tcPr>
          <w:p w:rsidR="00487398" w:rsidRPr="00487398" w:rsidRDefault="00487398" w:rsidP="00487398">
            <w:pPr>
              <w:autoSpaceDE w:val="0"/>
              <w:autoSpaceDN w:val="0"/>
              <w:adjustRightInd w:val="0"/>
              <w:jc w:val="both"/>
              <w:rPr>
                <w:rFonts w:cs="ArialNarrow"/>
              </w:rPr>
            </w:pPr>
            <w:r w:rsidRPr="00487398">
              <w:rPr>
                <w:rFonts w:cs="ArialNarrow"/>
              </w:rPr>
              <w:t>.</w:t>
            </w:r>
          </w:p>
          <w:p w:rsidR="00487398" w:rsidRPr="00487398" w:rsidRDefault="00487398" w:rsidP="00487398"/>
        </w:tc>
        <w:tc>
          <w:tcPr>
            <w:tcW w:w="1493" w:type="dxa"/>
            <w:vMerge w:val="restart"/>
          </w:tcPr>
          <w:p w:rsidR="00487398" w:rsidRDefault="00487398" w:rsidP="00487398">
            <w:proofErr w:type="spellStart"/>
            <w:r>
              <w:t>Geografija</w:t>
            </w:r>
            <w:proofErr w:type="spellEnd"/>
          </w:p>
          <w:p w:rsidR="00487398" w:rsidRDefault="00487398" w:rsidP="00487398">
            <w:proofErr w:type="spellStart"/>
            <w:r>
              <w:t>Biologija</w:t>
            </w:r>
            <w:proofErr w:type="spellEnd"/>
          </w:p>
          <w:p w:rsidR="00487398" w:rsidRDefault="00487398" w:rsidP="00487398"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</w:p>
          <w:p w:rsidR="00487398" w:rsidRDefault="00487398" w:rsidP="00487398"/>
          <w:p w:rsidR="00487398" w:rsidRDefault="00487398" w:rsidP="00487398"/>
          <w:p w:rsidR="00487398" w:rsidRDefault="00487398" w:rsidP="00487398"/>
          <w:p w:rsidR="00487398" w:rsidRPr="00487398" w:rsidRDefault="00487398" w:rsidP="00487398">
            <w:proofErr w:type="spellStart"/>
            <w:r>
              <w:t>Preduzetničko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</w:p>
        </w:tc>
      </w:tr>
      <w:tr w:rsidR="00487398" w:rsidRPr="00487398" w:rsidTr="00870875">
        <w:trPr>
          <w:trHeight w:val="1740"/>
        </w:trPr>
        <w:tc>
          <w:tcPr>
            <w:tcW w:w="1256" w:type="dxa"/>
            <w:vMerge/>
          </w:tcPr>
          <w:p w:rsidR="00487398" w:rsidRPr="00487398" w:rsidRDefault="00487398" w:rsidP="00487398"/>
        </w:tc>
        <w:tc>
          <w:tcPr>
            <w:tcW w:w="2301" w:type="dxa"/>
            <w:vMerge/>
          </w:tcPr>
          <w:p w:rsidR="00487398" w:rsidRPr="00487398" w:rsidRDefault="00487398" w:rsidP="00487398"/>
        </w:tc>
        <w:tc>
          <w:tcPr>
            <w:tcW w:w="807" w:type="dxa"/>
          </w:tcPr>
          <w:p w:rsidR="00487398" w:rsidRPr="00487398" w:rsidRDefault="00487398" w:rsidP="00487398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5100" w:type="dxa"/>
          </w:tcPr>
          <w:p w:rsidR="00487398" w:rsidRPr="00487398" w:rsidRDefault="00487398" w:rsidP="004873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sr-Latn-RS"/>
              </w:rPr>
            </w:pPr>
            <w:r w:rsidRPr="00487398">
              <w:rPr>
                <w:lang w:val="sr-Latn-RS"/>
              </w:rPr>
              <w:t xml:space="preserve">Uviđa značaj upotrebe metala u svakodnevnom životu </w:t>
            </w:r>
          </w:p>
          <w:p w:rsidR="00487398" w:rsidRPr="00487398" w:rsidRDefault="00487398" w:rsidP="004873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sr-Latn-RS"/>
              </w:rPr>
            </w:pPr>
            <w:r w:rsidRPr="00487398">
              <w:rPr>
                <w:lang w:val="sr-Latn-RS"/>
              </w:rPr>
              <w:t>Posjeta fabrici građevinskog materijala</w:t>
            </w:r>
          </w:p>
          <w:p w:rsidR="00487398" w:rsidRPr="00487398" w:rsidRDefault="00487398" w:rsidP="00487398">
            <w:pPr>
              <w:pStyle w:val="ListParagraph"/>
              <w:spacing w:after="0" w:line="240" w:lineRule="auto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163" w:type="dxa"/>
            <w:vMerge/>
          </w:tcPr>
          <w:p w:rsidR="00487398" w:rsidRPr="00487398" w:rsidRDefault="00487398" w:rsidP="00487398"/>
        </w:tc>
        <w:tc>
          <w:tcPr>
            <w:tcW w:w="1429" w:type="dxa"/>
            <w:vMerge/>
          </w:tcPr>
          <w:p w:rsidR="00487398" w:rsidRPr="00487398" w:rsidRDefault="00487398" w:rsidP="00487398"/>
        </w:tc>
        <w:tc>
          <w:tcPr>
            <w:tcW w:w="1493" w:type="dxa"/>
            <w:vMerge/>
          </w:tcPr>
          <w:p w:rsidR="00487398" w:rsidRPr="00487398" w:rsidRDefault="00487398" w:rsidP="00487398"/>
        </w:tc>
      </w:tr>
      <w:tr w:rsidR="00487398" w:rsidRPr="00487398" w:rsidTr="00870875">
        <w:trPr>
          <w:trHeight w:val="1680"/>
        </w:trPr>
        <w:tc>
          <w:tcPr>
            <w:tcW w:w="1256" w:type="dxa"/>
            <w:vMerge/>
          </w:tcPr>
          <w:p w:rsidR="00487398" w:rsidRPr="00487398" w:rsidRDefault="00487398" w:rsidP="00487398"/>
        </w:tc>
        <w:tc>
          <w:tcPr>
            <w:tcW w:w="2301" w:type="dxa"/>
            <w:vMerge/>
          </w:tcPr>
          <w:p w:rsidR="00487398" w:rsidRPr="00487398" w:rsidRDefault="00487398" w:rsidP="00487398"/>
        </w:tc>
        <w:tc>
          <w:tcPr>
            <w:tcW w:w="807" w:type="dxa"/>
          </w:tcPr>
          <w:p w:rsidR="00487398" w:rsidRPr="00487398" w:rsidRDefault="00487398" w:rsidP="00487398">
            <w:pPr>
              <w:rPr>
                <w:lang w:val="sr-Latn-RS"/>
              </w:rPr>
            </w:pPr>
          </w:p>
        </w:tc>
        <w:tc>
          <w:tcPr>
            <w:tcW w:w="5100" w:type="dxa"/>
          </w:tcPr>
          <w:p w:rsidR="00487398" w:rsidRPr="00487398" w:rsidRDefault="00487398" w:rsidP="00487398">
            <w:pPr>
              <w:jc w:val="both"/>
              <w:rPr>
                <w:rFonts w:cs="Times New Roman"/>
              </w:rPr>
            </w:pPr>
          </w:p>
        </w:tc>
        <w:tc>
          <w:tcPr>
            <w:tcW w:w="1163" w:type="dxa"/>
            <w:vMerge/>
          </w:tcPr>
          <w:p w:rsidR="00487398" w:rsidRPr="00487398" w:rsidRDefault="00487398" w:rsidP="00487398"/>
        </w:tc>
        <w:tc>
          <w:tcPr>
            <w:tcW w:w="1429" w:type="dxa"/>
            <w:vMerge/>
          </w:tcPr>
          <w:p w:rsidR="00487398" w:rsidRPr="00487398" w:rsidRDefault="00487398" w:rsidP="00487398"/>
        </w:tc>
        <w:tc>
          <w:tcPr>
            <w:tcW w:w="1493" w:type="dxa"/>
            <w:vMerge/>
          </w:tcPr>
          <w:p w:rsidR="00487398" w:rsidRPr="00487398" w:rsidRDefault="00487398" w:rsidP="00487398"/>
        </w:tc>
      </w:tr>
    </w:tbl>
    <w:p w:rsidR="00771C86" w:rsidRDefault="00116CD0" w:rsidP="00487398">
      <w:pPr>
        <w:jc w:val="center"/>
      </w:pPr>
    </w:p>
    <w:p w:rsidR="00487398" w:rsidRDefault="00487398"/>
    <w:p w:rsidR="00487398" w:rsidRDefault="00487398"/>
    <w:p w:rsidR="00870875" w:rsidRDefault="00870875"/>
    <w:p w:rsidR="00870875" w:rsidRDefault="00870875"/>
    <w:p w:rsidR="00870875" w:rsidRDefault="00870875"/>
    <w:p w:rsidR="00870875" w:rsidRDefault="00870875"/>
    <w:p w:rsidR="00870875" w:rsidRDefault="00870875"/>
    <w:p w:rsidR="00870875" w:rsidRDefault="00870875"/>
    <w:sectPr w:rsidR="00870875" w:rsidSect="009307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D0" w:rsidRDefault="00116CD0" w:rsidP="0079074A">
      <w:pPr>
        <w:spacing w:after="0" w:line="240" w:lineRule="auto"/>
      </w:pPr>
      <w:r>
        <w:separator/>
      </w:r>
    </w:p>
  </w:endnote>
  <w:endnote w:type="continuationSeparator" w:id="0">
    <w:p w:rsidR="00116CD0" w:rsidRDefault="00116CD0" w:rsidP="0079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D0" w:rsidRDefault="00116CD0" w:rsidP="0079074A">
      <w:pPr>
        <w:spacing w:after="0" w:line="240" w:lineRule="auto"/>
      </w:pPr>
      <w:r>
        <w:separator/>
      </w:r>
    </w:p>
  </w:footnote>
  <w:footnote w:type="continuationSeparator" w:id="0">
    <w:p w:rsidR="00116CD0" w:rsidRDefault="00116CD0" w:rsidP="0079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BD5"/>
    <w:multiLevelType w:val="hybridMultilevel"/>
    <w:tmpl w:val="C9B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5E06"/>
    <w:multiLevelType w:val="multilevel"/>
    <w:tmpl w:val="C3C28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>
    <w:nsid w:val="170728B6"/>
    <w:multiLevelType w:val="hybridMultilevel"/>
    <w:tmpl w:val="F2400C52"/>
    <w:lvl w:ilvl="0" w:tplc="4EF46A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7735F"/>
    <w:multiLevelType w:val="multilevel"/>
    <w:tmpl w:val="8898921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4">
    <w:nsid w:val="1ADC2D6E"/>
    <w:multiLevelType w:val="multilevel"/>
    <w:tmpl w:val="C3C28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2D943F14"/>
    <w:multiLevelType w:val="hybridMultilevel"/>
    <w:tmpl w:val="367C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0655B"/>
    <w:multiLevelType w:val="multilevel"/>
    <w:tmpl w:val="C3C28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>
    <w:nsid w:val="52345C98"/>
    <w:multiLevelType w:val="multilevel"/>
    <w:tmpl w:val="1A5209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A50834"/>
    <w:multiLevelType w:val="multilevel"/>
    <w:tmpl w:val="46D49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A0327D2"/>
    <w:multiLevelType w:val="multilevel"/>
    <w:tmpl w:val="46D49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04"/>
    <w:rsid w:val="0005751B"/>
    <w:rsid w:val="000735CD"/>
    <w:rsid w:val="00116CD0"/>
    <w:rsid w:val="00487398"/>
    <w:rsid w:val="004A6FAB"/>
    <w:rsid w:val="006453EE"/>
    <w:rsid w:val="0079074A"/>
    <w:rsid w:val="00841BCB"/>
    <w:rsid w:val="00870875"/>
    <w:rsid w:val="009508AA"/>
    <w:rsid w:val="00B430DA"/>
    <w:rsid w:val="00BA32CD"/>
    <w:rsid w:val="00C0499D"/>
    <w:rsid w:val="00C71F04"/>
    <w:rsid w:val="00C96FF7"/>
    <w:rsid w:val="00E27A60"/>
    <w:rsid w:val="00F66F29"/>
    <w:rsid w:val="00F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FF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9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4A"/>
  </w:style>
  <w:style w:type="paragraph" w:styleId="Footer">
    <w:name w:val="footer"/>
    <w:basedOn w:val="Normal"/>
    <w:link w:val="FooterChar"/>
    <w:uiPriority w:val="99"/>
    <w:unhideWhenUsed/>
    <w:rsid w:val="0079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FF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9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4A"/>
  </w:style>
  <w:style w:type="paragraph" w:styleId="Footer">
    <w:name w:val="footer"/>
    <w:basedOn w:val="Normal"/>
    <w:link w:val="FooterChar"/>
    <w:uiPriority w:val="99"/>
    <w:unhideWhenUsed/>
    <w:rsid w:val="0079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2020-10-05T18:20:00Z</dcterms:created>
  <dcterms:modified xsi:type="dcterms:W3CDTF">2020-10-05T18:20:00Z</dcterms:modified>
</cp:coreProperties>
</file>