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79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7560"/>
      </w:tblGrid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197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Predmet/predmeti, Vannastavna/vanškolska</w:t>
            </w:r>
          </w:p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aktivnost:</w:t>
            </w:r>
          </w:p>
        </w:tc>
        <w:tc>
          <w:tcPr>
            <w:tcW w:w="7560" w:type="dxa"/>
          </w:tcPr>
          <w:p w:rsidR="00CB0728" w:rsidRPr="0048673F" w:rsidRDefault="00D0387A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48673F">
              <w:rPr>
                <w:rFonts w:ascii="Georgia" w:hAnsi="Georgia"/>
                <w:sz w:val="28"/>
                <w:szCs w:val="28"/>
              </w:rPr>
              <w:t>Informatika sa tehnikom</w:t>
            </w:r>
          </w:p>
        </w:tc>
      </w:tr>
      <w:tr w:rsidR="00CB0728" w:rsidRPr="00D07B93" w:rsidTr="00CB0728">
        <w:trPr>
          <w:trHeight w:val="287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Tema:</w:t>
            </w:r>
          </w:p>
        </w:tc>
        <w:tc>
          <w:tcPr>
            <w:tcW w:w="7560" w:type="dxa"/>
          </w:tcPr>
          <w:p w:rsidR="00CB0728" w:rsidRPr="00D0387A" w:rsidRDefault="002912E3" w:rsidP="00150E6D">
            <w:pPr>
              <w:pStyle w:val="TableParagraph"/>
              <w:rPr>
                <w:rFonts w:ascii="Georgia" w:hAnsi="Georgia"/>
                <w:sz w:val="20"/>
              </w:rPr>
            </w:pPr>
            <w:r>
              <w:rPr>
                <w:rFonts w:ascii="Georgia" w:hAnsi="Georgia"/>
                <w:sz w:val="20"/>
              </w:rPr>
              <w:t xml:space="preserve">Obrada teksta </w:t>
            </w: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Cilj</w:t>
            </w:r>
          </w:p>
          <w:p w:rsidR="00CB0728" w:rsidRPr="00D0387A" w:rsidRDefault="00CB0728" w:rsidP="00150E6D">
            <w:pPr>
              <w:pStyle w:val="TableParagraph"/>
              <w:spacing w:before="2" w:line="290" w:lineRule="atLeast"/>
              <w:ind w:left="110" w:right="1579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a) opšti b)specifični</w:t>
            </w:r>
          </w:p>
        </w:tc>
        <w:tc>
          <w:tcPr>
            <w:tcW w:w="7560" w:type="dxa"/>
          </w:tcPr>
          <w:p w:rsidR="00BF4C28" w:rsidRPr="0048673F" w:rsidRDefault="00BF4C28" w:rsidP="00BF4C28">
            <w:pPr>
              <w:pBdr>
                <w:top w:val="single" w:sz="4" w:space="1" w:color="auto"/>
                <w:left w:val="single" w:sz="4" w:space="0" w:color="auto"/>
                <w:bottom w:val="single" w:sz="4" w:space="1" w:color="auto"/>
                <w:right w:val="single" w:sz="4" w:space="4" w:color="auto"/>
              </w:pBdr>
              <w:adjustRightInd w:val="0"/>
              <w:rPr>
                <w:rFonts w:ascii="Georgia" w:hAnsi="Georgia" w:cs="Calibri"/>
                <w:i/>
                <w:sz w:val="24"/>
                <w:szCs w:val="24"/>
                <w:lang w:val="it-IT"/>
              </w:rPr>
            </w:pPr>
            <w:r w:rsidRPr="0048673F">
              <w:rPr>
                <w:rFonts w:ascii="Georgia" w:hAnsi="Georgia" w:cs="Calibri"/>
                <w:i/>
                <w:sz w:val="24"/>
                <w:szCs w:val="24"/>
                <w:lang w:val="it-IT"/>
              </w:rPr>
              <w:t>Na kraju učenja učenik/učenica će biti osposobljen/osposobljena   da koristi program za obradu teksta na osnovnom nivou.</w:t>
            </w:r>
          </w:p>
          <w:p w:rsidR="00CB0728" w:rsidRPr="00BF4C28" w:rsidRDefault="00CB0728" w:rsidP="00150E6D">
            <w:pPr>
              <w:pStyle w:val="TableParagraph"/>
              <w:rPr>
                <w:rFonts w:ascii="Georgia" w:hAnsi="Georgia"/>
                <w:lang w:val="it-IT"/>
              </w:rPr>
            </w:pP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Ishodi učenja</w:t>
            </w:r>
          </w:p>
        </w:tc>
        <w:tc>
          <w:tcPr>
            <w:tcW w:w="7560" w:type="dxa"/>
          </w:tcPr>
          <w:p w:rsidR="00C87552" w:rsidRPr="00BA41E8" w:rsidRDefault="00C87552" w:rsidP="00C87552">
            <w:pPr>
              <w:jc w:val="both"/>
              <w:rPr>
                <w:rFonts w:ascii="Georgia" w:hAnsi="Georgia"/>
                <w:i/>
                <w:sz w:val="24"/>
                <w:szCs w:val="24"/>
                <w:lang w:val="it-IT"/>
              </w:rPr>
            </w:pPr>
            <w:r w:rsidRPr="00F31426">
              <w:rPr>
                <w:i/>
                <w:sz w:val="18"/>
                <w:szCs w:val="18"/>
                <w:lang w:val="it-IT"/>
              </w:rPr>
              <w:t xml:space="preserve">  </w:t>
            </w:r>
            <w:r w:rsidRPr="00BA41E8">
              <w:rPr>
                <w:rFonts w:ascii="Georgia" w:hAnsi="Georgia"/>
                <w:i/>
                <w:sz w:val="24"/>
                <w:szCs w:val="24"/>
                <w:lang w:val="it-IT"/>
              </w:rPr>
              <w:t>Po završetku učenja učenik/učenica će moći da:</w:t>
            </w:r>
          </w:p>
          <w:p w:rsidR="00C87552" w:rsidRPr="00BA41E8" w:rsidRDefault="00C87552" w:rsidP="00BA41E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podesi orijentaciju dokumenta i margine; </w:t>
            </w: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 xml:space="preserve">mijenja  izgled teksta; </w:t>
            </w:r>
          </w:p>
          <w:p w:rsidR="00C87552" w:rsidRPr="00BA41E8" w:rsidRDefault="00C87552" w:rsidP="00C87552">
            <w:pPr>
              <w:widowControl/>
              <w:numPr>
                <w:ilvl w:val="0"/>
                <w:numId w:val="1"/>
              </w:numPr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  <w:r w:rsidRPr="00BA41E8">
              <w:rPr>
                <w:rFonts w:ascii="Georgia" w:hAnsi="Georgia"/>
                <w:sz w:val="24"/>
                <w:szCs w:val="24"/>
                <w:lang w:val="sr-Latn-BA"/>
              </w:rPr>
              <w:t>manipuliše tekstom u okviru jednog ili više dokumenata;</w:t>
            </w:r>
          </w:p>
          <w:p w:rsidR="00C87552" w:rsidRPr="00BA41E8" w:rsidRDefault="00C87552" w:rsidP="00BA41E8">
            <w:pPr>
              <w:widowControl/>
              <w:autoSpaceDE/>
              <w:autoSpaceDN/>
              <w:spacing w:after="200" w:line="276" w:lineRule="auto"/>
              <w:contextualSpacing/>
              <w:jc w:val="both"/>
              <w:rPr>
                <w:rFonts w:ascii="Georgia" w:hAnsi="Georgia"/>
                <w:sz w:val="24"/>
                <w:szCs w:val="24"/>
                <w:lang w:val="sr-Latn-BA"/>
              </w:rPr>
            </w:pPr>
          </w:p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68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283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Ishodi učenja za ključne kompetencije</w:t>
            </w:r>
          </w:p>
        </w:tc>
        <w:tc>
          <w:tcPr>
            <w:tcW w:w="7560" w:type="dxa"/>
          </w:tcPr>
          <w:p w:rsidR="0026562E" w:rsidRDefault="004C6461" w:rsidP="0026562E">
            <w:pPr>
              <w:tabs>
                <w:tab w:val="left" w:pos="1272"/>
              </w:tabs>
              <w:spacing w:before="40" w:line="273" w:lineRule="auto"/>
              <w:ind w:right="222"/>
            </w:pPr>
            <w:r w:rsidRPr="0026562E">
              <w:rPr>
                <w:color w:val="800000"/>
              </w:rPr>
              <w:t>Kompetencija</w:t>
            </w:r>
            <w:r w:rsidRPr="0026562E">
              <w:rPr>
                <w:color w:val="800000"/>
                <w:spacing w:val="-2"/>
              </w:rPr>
              <w:t xml:space="preserve"> </w:t>
            </w:r>
            <w:r w:rsidRPr="0026562E">
              <w:rPr>
                <w:color w:val="800000"/>
              </w:rPr>
              <w:t xml:space="preserve">pismenosti </w:t>
            </w:r>
            <w:r>
              <w:t>Povećava broj riječi u vokabularu uključujući termine iz različitih</w:t>
            </w:r>
            <w:r w:rsidRPr="0026562E">
              <w:rPr>
                <w:spacing w:val="-15"/>
              </w:rPr>
              <w:t xml:space="preserve"> </w:t>
            </w:r>
            <w:r>
              <w:t>oblasti .</w:t>
            </w:r>
            <w:r w:rsidR="00713FCF" w:rsidRPr="0026562E">
              <w:rPr>
                <w:color w:val="800000"/>
              </w:rPr>
              <w:t xml:space="preserve"> Kompetencija</w:t>
            </w:r>
            <w:r w:rsidR="00713FCF" w:rsidRPr="0026562E">
              <w:rPr>
                <w:color w:val="800000"/>
                <w:spacing w:val="-2"/>
              </w:rPr>
              <w:t xml:space="preserve"> </w:t>
            </w:r>
            <w:r w:rsidR="00713FCF" w:rsidRPr="0026562E">
              <w:rPr>
                <w:color w:val="800000"/>
              </w:rPr>
              <w:t>višejezičnosti</w:t>
            </w:r>
            <w:r w:rsidR="00CD2B6D" w:rsidRPr="0026562E">
              <w:rPr>
                <w:color w:val="800000"/>
              </w:rPr>
              <w:t xml:space="preserve"> </w:t>
            </w:r>
            <w:r w:rsidR="00CD2B6D">
              <w:t>Koristi različite komunikacijske situacije i izvore za učenje različitih jezika (npr. Internet, on-line kursevi i e-testovi, filmovi, muzika, komunikacija preko socijalnih mreža,</w:t>
            </w:r>
            <w:r w:rsidR="00CD2B6D" w:rsidRPr="0026562E">
              <w:rPr>
                <w:spacing w:val="-15"/>
              </w:rPr>
              <w:t xml:space="preserve"> </w:t>
            </w:r>
            <w:r w:rsidR="00CD2B6D">
              <w:t>sl. Uočava ulogu službenog jezika/jezikâ kao zajedničkog okvira za</w:t>
            </w:r>
            <w:r w:rsidR="00CD2B6D" w:rsidRPr="0026562E">
              <w:rPr>
                <w:spacing w:val="-14"/>
              </w:rPr>
              <w:t xml:space="preserve"> </w:t>
            </w:r>
            <w:r w:rsidR="00CD2B6D">
              <w:t>interakciju</w:t>
            </w:r>
            <w:r w:rsidR="00FD2ADD" w:rsidRPr="0026562E">
              <w:rPr>
                <w:color w:val="800000"/>
              </w:rPr>
              <w:t xml:space="preserve"> Matematička kompetencija i kompetencija u nauci, tehnologiji i</w:t>
            </w:r>
            <w:r w:rsidR="00FD2ADD" w:rsidRPr="0026562E">
              <w:rPr>
                <w:color w:val="800000"/>
                <w:spacing w:val="-15"/>
              </w:rPr>
              <w:t xml:space="preserve"> </w:t>
            </w:r>
            <w:r w:rsidR="00FD2ADD" w:rsidRPr="0026562E">
              <w:rPr>
                <w:color w:val="800000"/>
              </w:rPr>
              <w:t>inženjerstvu</w:t>
            </w:r>
            <w:r w:rsidR="00D82791" w:rsidRPr="0026562E">
              <w:rPr>
                <w:color w:val="800000"/>
              </w:rPr>
              <w:t xml:space="preserve"> </w:t>
            </w:r>
            <w:r w:rsidR="00D82791">
              <w:t>Prikuplja, klasifikuje i organizuje empirijske podatke po traženim</w:t>
            </w:r>
            <w:r w:rsidR="00D82791" w:rsidRPr="0026562E">
              <w:rPr>
                <w:spacing w:val="-15"/>
              </w:rPr>
              <w:t xml:space="preserve"> </w:t>
            </w:r>
            <w:r w:rsidR="00D82791">
              <w:t>kriterijumima</w:t>
            </w:r>
            <w:r w:rsidR="00A31AF2">
              <w:t xml:space="preserve"> </w:t>
            </w:r>
            <w:r w:rsidR="00A31AF2" w:rsidRPr="0026562E">
              <w:rPr>
                <w:color w:val="800000"/>
              </w:rPr>
              <w:t>Digitalna</w:t>
            </w:r>
            <w:r w:rsidR="00A31AF2" w:rsidRPr="0026562E">
              <w:rPr>
                <w:color w:val="800000"/>
                <w:spacing w:val="-2"/>
              </w:rPr>
              <w:t xml:space="preserve"> </w:t>
            </w:r>
            <w:r w:rsidR="00A31AF2" w:rsidRPr="0026562E">
              <w:rPr>
                <w:color w:val="800000"/>
              </w:rPr>
              <w:t>kompetencija</w:t>
            </w:r>
            <w:r w:rsidR="00830D65" w:rsidRPr="0026562E">
              <w:rPr>
                <w:color w:val="800000"/>
              </w:rPr>
              <w:t xml:space="preserve"> </w:t>
            </w:r>
            <w:r w:rsidR="00734798">
              <w:t>Koristi digitalne uređaje, aplikacije i jednostavne softvere za kreiranje, obradu, adaptaciju i spremanje teksta, slike, videa i drugih digitalnih</w:t>
            </w:r>
            <w:r w:rsidR="00734798" w:rsidRPr="0026562E">
              <w:rPr>
                <w:spacing w:val="-10"/>
              </w:rPr>
              <w:t xml:space="preserve"> </w:t>
            </w:r>
            <w:r w:rsidR="00734798">
              <w:t>sadržaja</w:t>
            </w:r>
            <w:r w:rsidR="000242DD">
              <w:t>. Prihvaća digitalno-komunikacione tehnologije i inovacije i njihovo korišćenje na konstruktivan i promišljen</w:t>
            </w:r>
            <w:r w:rsidR="000242DD" w:rsidRPr="0026562E">
              <w:rPr>
                <w:spacing w:val="-2"/>
              </w:rPr>
              <w:t xml:space="preserve"> </w:t>
            </w:r>
            <w:r w:rsidR="000242DD">
              <w:t>način</w:t>
            </w:r>
            <w:r w:rsidR="004F56B9">
              <w:t>.</w:t>
            </w:r>
            <w:r w:rsidR="006E4E7C" w:rsidRPr="0026562E">
              <w:rPr>
                <w:color w:val="800000"/>
              </w:rPr>
              <w:t xml:space="preserve"> Lična, društvena i kompetencija učenja kako</w:t>
            </w:r>
            <w:r w:rsidR="006E4E7C" w:rsidRPr="0026562E">
              <w:rPr>
                <w:color w:val="800000"/>
                <w:spacing w:val="-8"/>
              </w:rPr>
              <w:t xml:space="preserve"> </w:t>
            </w:r>
            <w:r w:rsidR="006E4E7C" w:rsidRPr="0026562E">
              <w:rPr>
                <w:color w:val="800000"/>
              </w:rPr>
              <w:t>učiti</w:t>
            </w:r>
            <w:r w:rsidR="00E902DC" w:rsidRPr="0026562E">
              <w:rPr>
                <w:color w:val="800000"/>
              </w:rPr>
              <w:t xml:space="preserve"> </w:t>
            </w:r>
            <w:r w:rsidR="00E902DC">
              <w:t>Upravlja vlastitim procesom učenja uz povremenu podrškau, unapređujući svoje učenje mijenjanjem plana ili pristupa</w:t>
            </w:r>
            <w:r w:rsidR="00E902DC" w:rsidRPr="0026562E">
              <w:rPr>
                <w:spacing w:val="-5"/>
              </w:rPr>
              <w:t xml:space="preserve"> </w:t>
            </w:r>
            <w:r w:rsidR="00E902DC">
              <w:t>učenju</w:t>
            </w:r>
            <w:r w:rsidR="002642D3">
              <w:t xml:space="preserve">. </w:t>
            </w:r>
            <w:r w:rsidR="00242201">
              <w:t>Dijeli znanje i sopstvenog iskustva s</w:t>
            </w:r>
            <w:r w:rsidR="00242201" w:rsidRPr="0026562E">
              <w:rPr>
                <w:spacing w:val="-8"/>
              </w:rPr>
              <w:t xml:space="preserve"> </w:t>
            </w:r>
            <w:r w:rsidR="00242201">
              <w:t>drugima</w:t>
            </w:r>
            <w:r w:rsidR="0026562E">
              <w:t xml:space="preserve">. </w:t>
            </w:r>
            <w:r w:rsidR="0026562E" w:rsidRPr="0026562E">
              <w:rPr>
                <w:color w:val="800000"/>
              </w:rPr>
              <w:t>Građanska</w:t>
            </w:r>
            <w:r w:rsidR="0026562E" w:rsidRPr="0026562E">
              <w:rPr>
                <w:color w:val="800000"/>
                <w:spacing w:val="-2"/>
              </w:rPr>
              <w:t xml:space="preserve"> </w:t>
            </w:r>
            <w:r w:rsidR="0026562E" w:rsidRPr="0026562E">
              <w:rPr>
                <w:color w:val="800000"/>
              </w:rPr>
              <w:t xml:space="preserve">kompetencija </w:t>
            </w:r>
            <w:r w:rsidR="0026562E">
              <w:t>Obrazlaže svoje stavove i rješava probleme uspostavljajući kriterijume za vrednovanje različitih mišljenja</w:t>
            </w:r>
            <w:r w:rsidR="009F6091">
              <w:t xml:space="preserve">. </w:t>
            </w:r>
          </w:p>
          <w:p w:rsidR="0026562E" w:rsidRDefault="0026562E" w:rsidP="0026562E">
            <w:pPr>
              <w:pStyle w:val="Naslov5"/>
              <w:tabs>
                <w:tab w:val="left" w:pos="771"/>
              </w:tabs>
              <w:ind w:left="0"/>
            </w:pPr>
          </w:p>
          <w:p w:rsidR="002642D3" w:rsidRDefault="002642D3" w:rsidP="002642D3">
            <w:pPr>
              <w:tabs>
                <w:tab w:val="left" w:pos="1138"/>
              </w:tabs>
              <w:spacing w:before="35"/>
            </w:pPr>
          </w:p>
          <w:p w:rsidR="00E902DC" w:rsidRDefault="00E902DC" w:rsidP="00E902DC">
            <w:pPr>
              <w:tabs>
                <w:tab w:val="left" w:pos="1238"/>
              </w:tabs>
              <w:spacing w:before="39" w:line="273" w:lineRule="auto"/>
              <w:ind w:right="221"/>
            </w:pPr>
          </w:p>
          <w:p w:rsidR="000242DD" w:rsidRDefault="000242DD" w:rsidP="000242DD">
            <w:pPr>
              <w:tabs>
                <w:tab w:val="left" w:pos="1171"/>
              </w:tabs>
              <w:spacing w:line="273" w:lineRule="auto"/>
              <w:ind w:right="221"/>
            </w:pPr>
          </w:p>
          <w:p w:rsidR="00734798" w:rsidRDefault="00734798" w:rsidP="00734798">
            <w:pPr>
              <w:tabs>
                <w:tab w:val="left" w:pos="1199"/>
              </w:tabs>
              <w:spacing w:line="273" w:lineRule="auto"/>
              <w:ind w:right="220"/>
            </w:pPr>
          </w:p>
          <w:p w:rsidR="00830D65" w:rsidRDefault="00830D65" w:rsidP="00830D65">
            <w:pPr>
              <w:tabs>
                <w:tab w:val="left" w:pos="1134"/>
              </w:tabs>
              <w:spacing w:line="278" w:lineRule="auto"/>
              <w:ind w:right="223"/>
            </w:pPr>
          </w:p>
          <w:p w:rsidR="00A31AF2" w:rsidRDefault="00A31AF2" w:rsidP="00A31AF2">
            <w:pPr>
              <w:pStyle w:val="Naslov5"/>
              <w:tabs>
                <w:tab w:val="left" w:pos="1131"/>
              </w:tabs>
              <w:ind w:left="0"/>
            </w:pPr>
          </w:p>
          <w:p w:rsidR="00D82791" w:rsidRDefault="00D82791" w:rsidP="00D82791">
            <w:pPr>
              <w:tabs>
                <w:tab w:val="left" w:pos="1138"/>
              </w:tabs>
              <w:spacing w:line="247" w:lineRule="exact"/>
            </w:pPr>
          </w:p>
          <w:p w:rsidR="00FD2ADD" w:rsidRDefault="00FD2ADD" w:rsidP="00FD2ADD">
            <w:pPr>
              <w:pStyle w:val="Naslov5"/>
              <w:tabs>
                <w:tab w:val="left" w:pos="1131"/>
              </w:tabs>
              <w:spacing w:before="153"/>
              <w:ind w:left="0"/>
            </w:pPr>
          </w:p>
          <w:p w:rsidR="00CD2B6D" w:rsidRDefault="00CD2B6D" w:rsidP="00CD2B6D">
            <w:pPr>
              <w:tabs>
                <w:tab w:val="left" w:pos="1138"/>
              </w:tabs>
              <w:spacing w:before="35"/>
            </w:pPr>
          </w:p>
          <w:p w:rsidR="00CD2B6D" w:rsidRDefault="00CD2B6D" w:rsidP="00CD2B6D">
            <w:pPr>
              <w:pStyle w:val="Teloteksta"/>
              <w:rPr>
                <w:sz w:val="24"/>
              </w:rPr>
            </w:pPr>
          </w:p>
          <w:p w:rsidR="00713FCF" w:rsidRDefault="00713FCF" w:rsidP="00713FCF">
            <w:pPr>
              <w:pStyle w:val="Naslov5"/>
              <w:tabs>
                <w:tab w:val="left" w:pos="771"/>
              </w:tabs>
              <w:ind w:left="0"/>
            </w:pPr>
          </w:p>
          <w:p w:rsidR="004C6461" w:rsidRDefault="004C6461" w:rsidP="004C6461">
            <w:pPr>
              <w:tabs>
                <w:tab w:val="left" w:pos="1138"/>
              </w:tabs>
              <w:spacing w:before="35"/>
              <w:ind w:left="-75"/>
            </w:pPr>
          </w:p>
          <w:p w:rsidR="004C6461" w:rsidRDefault="004C6461" w:rsidP="004C6461">
            <w:pPr>
              <w:pStyle w:val="Naslov5"/>
              <w:tabs>
                <w:tab w:val="left" w:pos="771"/>
              </w:tabs>
              <w:spacing w:before="140"/>
              <w:ind w:left="770"/>
            </w:pPr>
          </w:p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lastRenderedPageBreak/>
              <w:t>Ciljana grupa</w:t>
            </w:r>
          </w:p>
        </w:tc>
        <w:tc>
          <w:tcPr>
            <w:tcW w:w="7560" w:type="dxa"/>
          </w:tcPr>
          <w:p w:rsidR="00CB0728" w:rsidRPr="00EF7209" w:rsidRDefault="004904D4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EF7209">
              <w:rPr>
                <w:rFonts w:ascii="Georgia" w:hAnsi="Georgia"/>
                <w:sz w:val="28"/>
                <w:szCs w:val="28"/>
              </w:rPr>
              <w:t>V razred</w:t>
            </w:r>
          </w:p>
        </w:tc>
      </w:tr>
      <w:tr w:rsidR="00CB0728" w:rsidRPr="00D0387A" w:rsidTr="00CB0728">
        <w:trPr>
          <w:trHeight w:val="1161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282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Broj časova i vremenski period realizacije</w:t>
            </w:r>
          </w:p>
        </w:tc>
        <w:tc>
          <w:tcPr>
            <w:tcW w:w="7560" w:type="dxa"/>
          </w:tcPr>
          <w:p w:rsidR="00CB0728" w:rsidRPr="00EF7209" w:rsidRDefault="008C5D85" w:rsidP="00150E6D">
            <w:pPr>
              <w:pStyle w:val="TableParagraph"/>
              <w:rPr>
                <w:rFonts w:ascii="Georgia" w:hAnsi="Georgia"/>
                <w:sz w:val="28"/>
                <w:szCs w:val="28"/>
              </w:rPr>
            </w:pPr>
            <w:r w:rsidRPr="00EF7209">
              <w:rPr>
                <w:rFonts w:ascii="Georgia" w:hAnsi="Georgia"/>
                <w:sz w:val="28"/>
                <w:szCs w:val="28"/>
              </w:rPr>
              <w:t>2</w:t>
            </w:r>
          </w:p>
        </w:tc>
      </w:tr>
      <w:tr w:rsidR="00CB0728" w:rsidRPr="00D0387A" w:rsidTr="00CB0728">
        <w:trPr>
          <w:trHeight w:val="1166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8" w:lineRule="auto"/>
              <w:ind w:left="110" w:right="711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Scenario i strategije učenja</w:t>
            </w:r>
          </w:p>
        </w:tc>
        <w:tc>
          <w:tcPr>
            <w:tcW w:w="7560" w:type="dxa"/>
          </w:tcPr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1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</w:rPr>
            </w:pPr>
            <w:r w:rsidRPr="00BC075A">
              <w:rPr>
                <w:rFonts w:ascii="Georgia" w:hAnsi="Georgia"/>
              </w:rPr>
              <w:t>Učenici se upoznaju sa marginama.</w:t>
            </w:r>
            <w:r>
              <w:rPr>
                <w:rFonts w:ascii="Georgia" w:hAnsi="Georgia"/>
              </w:rPr>
              <w:t xml:space="preserve"> </w:t>
            </w:r>
            <w:r w:rsidRPr="00BC075A">
              <w:rPr>
                <w:rFonts w:ascii="Georgia" w:hAnsi="Georgia"/>
              </w:rPr>
              <w:t>Skoro sva dokumenta urađena na računaru se štampaju. Zbog toga se moraju podeseti neki njeni parametri.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</w:rPr>
            </w:pPr>
            <w:r w:rsidRPr="00BC075A">
              <w:rPr>
                <w:rFonts w:ascii="Georgia" w:hAnsi="Georgia"/>
              </w:rPr>
              <w:t>Prvo ćemo podesiti margine i orjentaciju dokumenta. Margina je rastojanje od ivice teksta do ivice papira. Postoje četiri margine gornja(top), donja (bottom), lijeva(left) i desna(right).</w:t>
            </w:r>
          </w:p>
          <w:p w:rsidR="00AF60E4" w:rsidRPr="00BC075A" w:rsidRDefault="00AF60E4" w:rsidP="00AF60E4">
            <w:pPr>
              <w:rPr>
                <w:rFonts w:ascii="Georgia" w:hAnsi="Georgia"/>
              </w:rPr>
            </w:pPr>
            <w:r w:rsidRPr="00BC075A">
              <w:rPr>
                <w:rFonts w:ascii="Georgia" w:hAnsi="Georgia"/>
              </w:rPr>
              <w:tab/>
              <w:t>Podešavanje margina vrši se klikom na Dialog box launcher na tabu Page Layout. Otvara se dijalog box Page Setup. Na njemu se nalaze tri taba: Margins, Paper i Layout gdje vršimo podešavanja margina, orjentaciju teksta,veličinu papira i drugi parametri.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</w:rPr>
              <w:t xml:space="preserve">Zadatak je da učenici </w:t>
            </w:r>
            <w:r w:rsidRPr="00BC075A">
              <w:rPr>
                <w:rFonts w:ascii="Georgia" w:hAnsi="Georgia"/>
                <w:lang w:val="sr-Latn-ME"/>
              </w:rPr>
              <w:t>podese dokument- Biografija- koji se nalazi u documents-u, tako da su mu margine: lijeva 1,5 inča, a desna, gornja i donja 1 inč. Papir mora biti A4 veličine i uspravne orjentacije.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2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</w:rPr>
            </w:pPr>
            <w:r w:rsidRPr="00BC075A">
              <w:rPr>
                <w:rFonts w:ascii="Georgia" w:hAnsi="Georgia"/>
              </w:rPr>
              <w:t>Učenici se upoznaju sa načinom kopiranja I premeštanja dokumenta. Vrlo je često potrebno tekst iskopirati ili premjestiti na neko drugo mjesto ili u drugi dokument. Ovo se obavlja pomoću Clipboarda-a . To je mjesto u memoriji koje je namjenjeno trenutnom čuvanju podataka. Sadržaj se korišćenjem naredbe Copy i Cut smješta u Clipboard.</w:t>
            </w:r>
          </w:p>
          <w:p w:rsidR="00AF60E4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</w:rPr>
              <w:t xml:space="preserve">Zadatak je da učenici </w:t>
            </w:r>
            <w:r w:rsidRPr="00BC075A">
              <w:rPr>
                <w:rFonts w:ascii="Georgia" w:hAnsi="Georgia"/>
                <w:lang w:val="sr-Latn-ME"/>
              </w:rPr>
              <w:t>premjesti prvu strofu pjesme -Leptir i dete-koja se nalazi u documents-u tako da bude poslednja.</w:t>
            </w:r>
          </w:p>
          <w:p w:rsidR="00AF60E4" w:rsidRPr="00C360FE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3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Često je potrebno pronaći neki sadržaj u dokumentima i zamijeniti ga sa novim. Naredba Find na tabu Home služi za pronalaženje teksta. Na tabu Replace možemo izvršiti zamjenu teksta. U polju Find whate uneseš tekst koji želiš da zamjeniš a u polju Replace with novi tekst. Koristeći naredbu Replace All automatski vršimo zamjenu teksta u cijelom dokumentu.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Zadatak je da učenici pronađu u  pjesmi –Leptir i dete- riječ dete i zamijene je sa riječju dečak.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b/>
                <w:i/>
              </w:rPr>
              <w:t>4 korak/aktivnost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Pogled na tekst je moguće promijeniti na tabu View ili klikom na jedno od dugmadi u donjem desnom uglu.Veličinu dokumenta možeš mijenjati naredbom Zoom na tabu View.</w:t>
            </w:r>
          </w:p>
          <w:p w:rsidR="00AF60E4" w:rsidRPr="00BC075A" w:rsidRDefault="00AF60E4" w:rsidP="00AF60E4">
            <w:pPr>
              <w:ind w:firstLine="720"/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Zadatak je da učenici podese  zumiranje tako da na radnoj površini imaju 40% prikaz u odnosu na stvarnu veličinu.</w:t>
            </w:r>
          </w:p>
          <w:p w:rsidR="00AF60E4" w:rsidRPr="008342FE" w:rsidRDefault="00AF60E4" w:rsidP="00AF60E4">
            <w:pPr>
              <w:rPr>
                <w:rFonts w:ascii="Georgia" w:hAnsi="Georgia"/>
                <w:b/>
                <w:i/>
                <w:lang w:val="sr-Latn-ME"/>
              </w:rPr>
            </w:pPr>
            <w:r w:rsidRPr="008342FE">
              <w:rPr>
                <w:rFonts w:ascii="Georgia" w:hAnsi="Georgia"/>
                <w:b/>
                <w:i/>
                <w:lang w:val="sr-Latn-ME"/>
              </w:rPr>
              <w:t xml:space="preserve">5 </w:t>
            </w:r>
            <w:r w:rsidRPr="00BC075A">
              <w:rPr>
                <w:rFonts w:ascii="Georgia" w:hAnsi="Georgia"/>
                <w:b/>
                <w:i/>
              </w:rPr>
              <w:t>korak</w:t>
            </w:r>
            <w:r w:rsidRPr="008342FE">
              <w:rPr>
                <w:rFonts w:ascii="Georgia" w:hAnsi="Georgia"/>
                <w:b/>
                <w:i/>
                <w:lang w:val="sr-Latn-ME"/>
              </w:rPr>
              <w:t>/</w:t>
            </w:r>
            <w:r w:rsidRPr="00BC075A">
              <w:rPr>
                <w:rFonts w:ascii="Georgia" w:hAnsi="Georgia"/>
                <w:b/>
                <w:i/>
              </w:rPr>
              <w:t>aktivnost</w:t>
            </w:r>
          </w:p>
          <w:p w:rsidR="00AF60E4" w:rsidRPr="008342FE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</w:rPr>
              <w:t>Provjeravanje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da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li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su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u</w:t>
            </w:r>
            <w:r w:rsidRPr="008342FE">
              <w:rPr>
                <w:rFonts w:ascii="Georgia" w:hAnsi="Georgia"/>
                <w:lang w:val="sr-Latn-ME"/>
              </w:rPr>
              <w:t>č</w:t>
            </w:r>
            <w:r w:rsidRPr="00BC075A">
              <w:rPr>
                <w:rFonts w:ascii="Georgia" w:hAnsi="Georgia"/>
              </w:rPr>
              <w:t>enici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savladali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tra</w:t>
            </w:r>
            <w:r w:rsidRPr="008342FE">
              <w:rPr>
                <w:rFonts w:ascii="Georgia" w:hAnsi="Georgia"/>
                <w:lang w:val="sr-Latn-ME"/>
              </w:rPr>
              <w:t>ž</w:t>
            </w:r>
            <w:r w:rsidRPr="00BC075A">
              <w:rPr>
                <w:rFonts w:ascii="Georgia" w:hAnsi="Georgia"/>
              </w:rPr>
              <w:t>eni</w:t>
            </w:r>
            <w:r w:rsidRPr="008342FE">
              <w:rPr>
                <w:rFonts w:ascii="Georgia" w:hAnsi="Georgia"/>
                <w:lang w:val="sr-Latn-ME"/>
              </w:rPr>
              <w:t xml:space="preserve">  </w:t>
            </w:r>
            <w:r w:rsidRPr="00BC075A">
              <w:rPr>
                <w:rFonts w:ascii="Georgia" w:hAnsi="Georgia"/>
              </w:rPr>
              <w:t>ishod</w:t>
            </w:r>
            <w:r w:rsidRPr="008342FE">
              <w:rPr>
                <w:rFonts w:ascii="Georgia" w:hAnsi="Georgia"/>
                <w:lang w:val="sr-Latn-ME"/>
              </w:rPr>
              <w:t xml:space="preserve">, </w:t>
            </w:r>
            <w:r>
              <w:rPr>
                <w:rFonts w:ascii="Georgia" w:hAnsi="Georgia"/>
              </w:rPr>
              <w:t>z</w:t>
            </w:r>
            <w:r w:rsidRPr="00BC075A">
              <w:rPr>
                <w:rFonts w:ascii="Georgia" w:hAnsi="Georgia"/>
              </w:rPr>
              <w:t>adaci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su</w:t>
            </w:r>
            <w:r w:rsidRPr="008342FE">
              <w:rPr>
                <w:rFonts w:ascii="Georgia" w:hAnsi="Georgia"/>
                <w:lang w:val="sr-Latn-ME"/>
              </w:rPr>
              <w:t xml:space="preserve"> </w:t>
            </w:r>
            <w:r w:rsidRPr="00BC075A">
              <w:rPr>
                <w:rFonts w:ascii="Georgia" w:hAnsi="Georgia"/>
              </w:rPr>
              <w:t>slede</w:t>
            </w:r>
            <w:r w:rsidRPr="008342FE">
              <w:rPr>
                <w:rFonts w:ascii="Georgia" w:hAnsi="Georgia"/>
                <w:lang w:val="sr-Latn-ME"/>
              </w:rPr>
              <w:t>ć</w:t>
            </w:r>
            <w:r w:rsidRPr="00BC075A">
              <w:rPr>
                <w:rFonts w:ascii="Georgia" w:hAnsi="Georgia"/>
              </w:rPr>
              <w:t>i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1. Podesi dokument -Djed i repa- ta</w:t>
            </w:r>
            <w:r>
              <w:rPr>
                <w:rFonts w:ascii="Georgia" w:hAnsi="Georgia"/>
                <w:lang w:val="sr-Latn-ME"/>
              </w:rPr>
              <w:t>ko da su ti margine: lijeva 2 inča a desna, gornja i donja 1,5 inča</w:t>
            </w:r>
            <w:r w:rsidRPr="00BC075A">
              <w:rPr>
                <w:rFonts w:ascii="Georgia" w:hAnsi="Georgia"/>
                <w:lang w:val="sr-Latn-ME"/>
              </w:rPr>
              <w:t>. Papir mora biti A4 veličine i uspravne orjentacije.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2. Postavi iste margine kao pod 1, ali sa horizontalnom orijentacijom papira.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3. Premjesti prvi pasus-Djed i repa- tako da bude poslednji.</w:t>
            </w:r>
          </w:p>
          <w:p w:rsidR="00AF60E4" w:rsidRPr="00BC075A" w:rsidRDefault="00AF60E4" w:rsidP="00AF60E4">
            <w:pPr>
              <w:rPr>
                <w:rFonts w:ascii="Georgia" w:hAnsi="Georgia"/>
                <w:lang w:val="sr-Latn-ME"/>
              </w:rPr>
            </w:pPr>
            <w:r w:rsidRPr="00BC075A">
              <w:rPr>
                <w:rFonts w:ascii="Georgia" w:hAnsi="Georgia"/>
                <w:lang w:val="sr-Latn-ME"/>
              </w:rPr>
              <w:t>4. Kopiraj prvi pasus- Djed i repa- dva puta u novi dokument koji si u međuvremenu otvorio, i sačuvaj ga pod imenom Kopirani tekst.</w:t>
            </w:r>
          </w:p>
          <w:p w:rsidR="00AF60E4" w:rsidRPr="00BC075A" w:rsidRDefault="00AF60E4" w:rsidP="00AF60E4">
            <w:pPr>
              <w:rPr>
                <w:rFonts w:ascii="Georgia" w:hAnsi="Georgia"/>
                <w:b/>
                <w:i/>
              </w:rPr>
            </w:pPr>
            <w:r w:rsidRPr="00BC075A">
              <w:rPr>
                <w:rFonts w:ascii="Georgia" w:hAnsi="Georgia"/>
                <w:lang w:val="sr-Latn-ME"/>
              </w:rPr>
              <w:t>5. Pronađi u tom dokumentu riječ djed i zamijeni je sa riječju đed</w:t>
            </w:r>
          </w:p>
          <w:p w:rsidR="00CB0728" w:rsidRDefault="001F2D9C" w:rsidP="00150E6D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>
              <w:rPr>
                <w:rFonts w:ascii="Georgia" w:hAnsi="Georgia"/>
                <w:sz w:val="24"/>
                <w:szCs w:val="24"/>
              </w:rPr>
              <w:lastRenderedPageBreak/>
              <w:t xml:space="preserve">Metode </w:t>
            </w:r>
            <w:r w:rsidR="00A4379E">
              <w:rPr>
                <w:rFonts w:ascii="Georgia" w:hAnsi="Georgia"/>
                <w:sz w:val="24"/>
                <w:szCs w:val="24"/>
              </w:rPr>
              <w:t>rada</w:t>
            </w:r>
            <w:r w:rsidR="0071129D">
              <w:rPr>
                <w:rFonts w:ascii="Georgia" w:hAnsi="Georgia"/>
                <w:sz w:val="24"/>
                <w:szCs w:val="24"/>
              </w:rPr>
              <w:t>:</w:t>
            </w:r>
            <w:r w:rsidR="00A4379E">
              <w:rPr>
                <w:rFonts w:ascii="Georgia" w:hAnsi="Georgia"/>
                <w:sz w:val="24"/>
                <w:szCs w:val="24"/>
              </w:rPr>
              <w:t xml:space="preserve"> </w:t>
            </w:r>
            <w:r w:rsidRPr="00BC075A">
              <w:rPr>
                <w:rFonts w:ascii="Georgia" w:hAnsi="Georgia"/>
                <w:sz w:val="24"/>
                <w:szCs w:val="24"/>
              </w:rPr>
              <w:t>Verbalna, demonstrativna, vizuelna</w:t>
            </w:r>
          </w:p>
          <w:p w:rsidR="0071129D" w:rsidRPr="00BC075A" w:rsidRDefault="0071129D" w:rsidP="0071129D">
            <w:pPr>
              <w:rPr>
                <w:rFonts w:ascii="Georgia" w:hAnsi="Georgia"/>
                <w:sz w:val="24"/>
                <w:szCs w:val="24"/>
              </w:rPr>
            </w:pPr>
            <w:r w:rsidRPr="0071129D">
              <w:rPr>
                <w:rFonts w:ascii="Georgia" w:hAnsi="Georgia"/>
                <w:sz w:val="24"/>
                <w:szCs w:val="24"/>
              </w:rPr>
              <w:t>Oblici rada</w:t>
            </w:r>
            <w:r>
              <w:rPr>
                <w:rFonts w:ascii="Georgia" w:hAnsi="Georgia"/>
                <w:sz w:val="24"/>
                <w:szCs w:val="24"/>
              </w:rPr>
              <w:t xml:space="preserve">: </w:t>
            </w:r>
            <w:r w:rsidRPr="00BC075A">
              <w:rPr>
                <w:rFonts w:ascii="Georgia" w:hAnsi="Georgia"/>
                <w:sz w:val="24"/>
                <w:szCs w:val="24"/>
              </w:rPr>
              <w:t>frontalni, rad u parovima i individualni</w:t>
            </w:r>
          </w:p>
          <w:p w:rsidR="0071129D" w:rsidRPr="00AF60E4" w:rsidRDefault="0071129D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148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lastRenderedPageBreak/>
              <w:t>Materijali za podučavanje i učenje</w:t>
            </w:r>
          </w:p>
        </w:tc>
        <w:tc>
          <w:tcPr>
            <w:tcW w:w="7560" w:type="dxa"/>
          </w:tcPr>
          <w:p w:rsidR="00CB0728" w:rsidRPr="00A4379E" w:rsidRDefault="00070E6C" w:rsidP="00150E6D">
            <w:pPr>
              <w:pStyle w:val="TableParagraph"/>
              <w:rPr>
                <w:rFonts w:ascii="Georgia" w:hAnsi="Georgia"/>
                <w:sz w:val="24"/>
                <w:szCs w:val="24"/>
              </w:rPr>
            </w:pPr>
            <w:r w:rsidRPr="00A4379E">
              <w:rPr>
                <w:rFonts w:ascii="Georgia" w:hAnsi="Georgia"/>
                <w:sz w:val="24"/>
                <w:szCs w:val="24"/>
              </w:rPr>
              <w:t>U</w:t>
            </w:r>
            <w:r w:rsidRPr="00A4379E">
              <w:rPr>
                <w:rFonts w:ascii="Georgia" w:hAnsi="Georgia"/>
                <w:sz w:val="24"/>
                <w:szCs w:val="24"/>
                <w:lang w:val="sr-Latn-ME"/>
              </w:rPr>
              <w:t>ž</w:t>
            </w:r>
            <w:r w:rsidR="009A6819" w:rsidRPr="00A4379E">
              <w:rPr>
                <w:rFonts w:ascii="Georgia" w:hAnsi="Georgia"/>
                <w:sz w:val="24"/>
                <w:szCs w:val="24"/>
              </w:rPr>
              <w:t>benik Informatika sa tehnikom za 6 razred</w:t>
            </w:r>
          </w:p>
          <w:p w:rsidR="009A6819" w:rsidRPr="00D0387A" w:rsidRDefault="009A6819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1742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3" w:lineRule="auto"/>
              <w:ind w:left="110" w:right="625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Potrebna materijalna sredstva</w:t>
            </w:r>
          </w:p>
          <w:p w:rsidR="00CB0728" w:rsidRPr="00D0387A" w:rsidRDefault="00CB0728" w:rsidP="00150E6D">
            <w:pPr>
              <w:pStyle w:val="TableParagraph"/>
              <w:spacing w:before="4" w:line="276" w:lineRule="auto"/>
              <w:ind w:left="110" w:right="344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(uključujući troškovnik, ako je potrebno obezbjediti finansijska</w:t>
            </w:r>
          </w:p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sredstva)</w:t>
            </w:r>
          </w:p>
        </w:tc>
        <w:tc>
          <w:tcPr>
            <w:tcW w:w="7560" w:type="dxa"/>
          </w:tcPr>
          <w:p w:rsidR="00CB0728" w:rsidRPr="00D0387A" w:rsidRDefault="000A3EEC" w:rsidP="00150E6D">
            <w:pPr>
              <w:pStyle w:val="TableParagraph"/>
              <w:rPr>
                <w:rFonts w:ascii="Georgia" w:hAnsi="Georgia"/>
              </w:rPr>
            </w:pPr>
            <w:r w:rsidRPr="00BC075A">
              <w:rPr>
                <w:rFonts w:ascii="Georgia" w:hAnsi="Georgia"/>
                <w:sz w:val="24"/>
                <w:szCs w:val="24"/>
              </w:rPr>
              <w:t>Računar, projektor i platno</w:t>
            </w:r>
            <w:r w:rsidRPr="00BC075A">
              <w:rPr>
                <w:rFonts w:ascii="Georgia" w:hAnsi="Georgia"/>
              </w:rPr>
              <w:t>.</w:t>
            </w: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before="4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Očekivani rezultati</w:t>
            </w:r>
          </w:p>
        </w:tc>
        <w:tc>
          <w:tcPr>
            <w:tcW w:w="7560" w:type="dxa"/>
          </w:tcPr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  <w:tr w:rsidR="00CB0728" w:rsidRPr="00D0387A" w:rsidTr="00CB0728">
        <w:trPr>
          <w:trHeight w:val="873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spacing w:line="278" w:lineRule="auto"/>
              <w:ind w:left="110" w:right="1322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Opis sistema procjenjivanja</w:t>
            </w:r>
          </w:p>
        </w:tc>
        <w:tc>
          <w:tcPr>
            <w:tcW w:w="7560" w:type="dxa"/>
          </w:tcPr>
          <w:p w:rsidR="00CB0728" w:rsidRPr="00D0387A" w:rsidRDefault="00B32F2E" w:rsidP="00150E6D">
            <w:pPr>
              <w:pStyle w:val="TableParagrap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</w:t>
            </w:r>
            <w:r w:rsidR="009B137F">
              <w:rPr>
                <w:rFonts w:ascii="Georgia" w:hAnsi="Georgia"/>
              </w:rPr>
              <w:t>umativno</w:t>
            </w:r>
            <w:r>
              <w:rPr>
                <w:rFonts w:ascii="Georgia" w:hAnsi="Georgia"/>
              </w:rPr>
              <w:t xml:space="preserve"> i formativno</w:t>
            </w:r>
          </w:p>
        </w:tc>
      </w:tr>
      <w:tr w:rsidR="00CB0728" w:rsidRPr="00D0387A" w:rsidTr="00CB0728">
        <w:trPr>
          <w:trHeight w:val="585"/>
        </w:trPr>
        <w:tc>
          <w:tcPr>
            <w:tcW w:w="3119" w:type="dxa"/>
            <w:shd w:val="clear" w:color="auto" w:fill="D9D9D9"/>
          </w:tcPr>
          <w:p w:rsidR="00CB0728" w:rsidRPr="00D0387A" w:rsidRDefault="00CB0728" w:rsidP="00150E6D">
            <w:pPr>
              <w:pStyle w:val="TableParagraph"/>
              <w:ind w:left="110"/>
              <w:rPr>
                <w:rFonts w:ascii="Georgia" w:hAnsi="Georgia"/>
                <w:b/>
              </w:rPr>
            </w:pPr>
            <w:r w:rsidRPr="00D0387A">
              <w:rPr>
                <w:rFonts w:ascii="Georgia" w:hAnsi="Georgia"/>
                <w:b/>
              </w:rPr>
              <w:t>Evaluacija</w:t>
            </w:r>
          </w:p>
        </w:tc>
        <w:tc>
          <w:tcPr>
            <w:tcW w:w="7560" w:type="dxa"/>
          </w:tcPr>
          <w:p w:rsidR="00CB0728" w:rsidRPr="00D0387A" w:rsidRDefault="00CB0728" w:rsidP="00150E6D">
            <w:pPr>
              <w:pStyle w:val="TableParagraph"/>
              <w:rPr>
                <w:rFonts w:ascii="Georgia" w:hAnsi="Georgia"/>
              </w:rPr>
            </w:pPr>
          </w:p>
        </w:tc>
      </w:tr>
    </w:tbl>
    <w:p w:rsidR="00A403A6" w:rsidRDefault="00A403A6"/>
    <w:sectPr w:rsidR="00A403A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2B2898" w:rsidRDefault="002B2898" w:rsidP="00842A72">
      <w:r>
        <w:separator/>
      </w:r>
    </w:p>
  </w:endnote>
  <w:endnote w:type="continuationSeparator" w:id="0">
    <w:p w:rsidR="002B2898" w:rsidRDefault="002B2898" w:rsidP="0084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2B2898" w:rsidRDefault="002B2898" w:rsidP="00842A72">
      <w:r>
        <w:separator/>
      </w:r>
    </w:p>
  </w:footnote>
  <w:footnote w:type="continuationSeparator" w:id="0">
    <w:p w:rsidR="002B2898" w:rsidRDefault="002B2898" w:rsidP="00842A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42A72" w:rsidRDefault="00842A72">
    <w:pPr>
      <w:pStyle w:val="Zaglavljestranice"/>
    </w:pPr>
    <w:r>
      <w:t>Violeta Velicković nastavnik Informatike i tehnike.OŠ,,Pavle Žižić</w:t>
    </w:r>
    <w:r w:rsidR="00D07B93">
      <w:t>“</w:t>
    </w:r>
  </w:p>
  <w:p w:rsidR="00842A72" w:rsidRDefault="00842A72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E79A3"/>
    <w:multiLevelType w:val="multilevel"/>
    <w:tmpl w:val="78968D34"/>
    <w:lvl w:ilvl="0">
      <w:start w:val="2"/>
      <w:numFmt w:val="decimal"/>
      <w:lvlText w:val="%1"/>
      <w:lvlJc w:val="left"/>
      <w:pPr>
        <w:ind w:left="526" w:hanging="601"/>
        <w:jc w:val="left"/>
      </w:pPr>
      <w:rPr>
        <w:rFonts w:hint="default"/>
        <w:lang w:val="hr-HR" w:eastAsia="en-US" w:bidi="ar-SA"/>
      </w:rPr>
    </w:lvl>
    <w:lvl w:ilvl="1">
      <w:start w:val="1"/>
      <w:numFmt w:val="decimal"/>
      <w:lvlText w:val="%1.%2"/>
      <w:lvlJc w:val="left"/>
      <w:pPr>
        <w:ind w:left="526" w:hanging="601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0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0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0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0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0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0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01"/>
      </w:pPr>
      <w:rPr>
        <w:rFonts w:hint="default"/>
        <w:lang w:val="hr-HR" w:eastAsia="en-US" w:bidi="ar-SA"/>
      </w:rPr>
    </w:lvl>
  </w:abstractNum>
  <w:abstractNum w:abstractNumId="1" w15:restartNumberingAfterBreak="0">
    <w:nsid w:val="1AF73EB2"/>
    <w:multiLevelType w:val="hybridMultilevel"/>
    <w:tmpl w:val="FFF63350"/>
    <w:lvl w:ilvl="0" w:tplc="DC6CDC56">
      <w:start w:val="1"/>
      <w:numFmt w:val="decimal"/>
      <w:lvlText w:val="%1."/>
      <w:lvlJc w:val="left"/>
      <w:pPr>
        <w:ind w:left="770" w:hanging="245"/>
        <w:jc w:val="right"/>
      </w:pPr>
      <w:rPr>
        <w:rFonts w:ascii="Arial" w:eastAsia="Arial" w:hAnsi="Arial" w:cs="Arial" w:hint="default"/>
        <w:b/>
        <w:bCs/>
        <w:color w:val="800000"/>
        <w:spacing w:val="-1"/>
        <w:w w:val="100"/>
        <w:sz w:val="22"/>
        <w:szCs w:val="22"/>
        <w:lang w:val="hr-HR" w:eastAsia="en-US" w:bidi="ar-SA"/>
      </w:rPr>
    </w:lvl>
    <w:lvl w:ilvl="1" w:tplc="782492DE">
      <w:numFmt w:val="bullet"/>
      <w:lvlText w:val="•"/>
      <w:lvlJc w:val="left"/>
      <w:pPr>
        <w:ind w:left="1786" w:hanging="245"/>
      </w:pPr>
      <w:rPr>
        <w:rFonts w:hint="default"/>
        <w:lang w:val="hr-HR" w:eastAsia="en-US" w:bidi="ar-SA"/>
      </w:rPr>
    </w:lvl>
    <w:lvl w:ilvl="2" w:tplc="B95449AE">
      <w:numFmt w:val="bullet"/>
      <w:lvlText w:val="•"/>
      <w:lvlJc w:val="left"/>
      <w:pPr>
        <w:ind w:left="2793" w:hanging="245"/>
      </w:pPr>
      <w:rPr>
        <w:rFonts w:hint="default"/>
        <w:lang w:val="hr-HR" w:eastAsia="en-US" w:bidi="ar-SA"/>
      </w:rPr>
    </w:lvl>
    <w:lvl w:ilvl="3" w:tplc="27F06CAE">
      <w:numFmt w:val="bullet"/>
      <w:lvlText w:val="•"/>
      <w:lvlJc w:val="left"/>
      <w:pPr>
        <w:ind w:left="3799" w:hanging="245"/>
      </w:pPr>
      <w:rPr>
        <w:rFonts w:hint="default"/>
        <w:lang w:val="hr-HR" w:eastAsia="en-US" w:bidi="ar-SA"/>
      </w:rPr>
    </w:lvl>
    <w:lvl w:ilvl="4" w:tplc="F18AD74A">
      <w:numFmt w:val="bullet"/>
      <w:lvlText w:val="•"/>
      <w:lvlJc w:val="left"/>
      <w:pPr>
        <w:ind w:left="4806" w:hanging="245"/>
      </w:pPr>
      <w:rPr>
        <w:rFonts w:hint="default"/>
        <w:lang w:val="hr-HR" w:eastAsia="en-US" w:bidi="ar-SA"/>
      </w:rPr>
    </w:lvl>
    <w:lvl w:ilvl="5" w:tplc="EC9CD566">
      <w:numFmt w:val="bullet"/>
      <w:lvlText w:val="•"/>
      <w:lvlJc w:val="left"/>
      <w:pPr>
        <w:ind w:left="5812" w:hanging="245"/>
      </w:pPr>
      <w:rPr>
        <w:rFonts w:hint="default"/>
        <w:lang w:val="hr-HR" w:eastAsia="en-US" w:bidi="ar-SA"/>
      </w:rPr>
    </w:lvl>
    <w:lvl w:ilvl="6" w:tplc="4DB6D5A4">
      <w:numFmt w:val="bullet"/>
      <w:lvlText w:val="•"/>
      <w:lvlJc w:val="left"/>
      <w:pPr>
        <w:ind w:left="6819" w:hanging="245"/>
      </w:pPr>
      <w:rPr>
        <w:rFonts w:hint="default"/>
        <w:lang w:val="hr-HR" w:eastAsia="en-US" w:bidi="ar-SA"/>
      </w:rPr>
    </w:lvl>
    <w:lvl w:ilvl="7" w:tplc="7C1A94A2">
      <w:numFmt w:val="bullet"/>
      <w:lvlText w:val="•"/>
      <w:lvlJc w:val="left"/>
      <w:pPr>
        <w:ind w:left="7825" w:hanging="245"/>
      </w:pPr>
      <w:rPr>
        <w:rFonts w:hint="default"/>
        <w:lang w:val="hr-HR" w:eastAsia="en-US" w:bidi="ar-SA"/>
      </w:rPr>
    </w:lvl>
    <w:lvl w:ilvl="8" w:tplc="81168CEE">
      <w:numFmt w:val="bullet"/>
      <w:lvlText w:val="•"/>
      <w:lvlJc w:val="left"/>
      <w:pPr>
        <w:ind w:left="8832" w:hanging="245"/>
      </w:pPr>
      <w:rPr>
        <w:rFonts w:hint="default"/>
        <w:lang w:val="hr-HR" w:eastAsia="en-US" w:bidi="ar-SA"/>
      </w:rPr>
    </w:lvl>
  </w:abstractNum>
  <w:abstractNum w:abstractNumId="2" w15:restartNumberingAfterBreak="0">
    <w:nsid w:val="23FA72E2"/>
    <w:multiLevelType w:val="multilevel"/>
    <w:tmpl w:val="B80E6D50"/>
    <w:lvl w:ilvl="0">
      <w:start w:val="2"/>
      <w:numFmt w:val="decimal"/>
      <w:lvlText w:val="%1"/>
      <w:lvlJc w:val="left"/>
      <w:pPr>
        <w:ind w:left="1176" w:hanging="651"/>
        <w:jc w:val="left"/>
      </w:pPr>
      <w:rPr>
        <w:rFonts w:hint="default"/>
        <w:lang w:val="hr-HR" w:eastAsia="en-US" w:bidi="ar-SA"/>
      </w:rPr>
    </w:lvl>
    <w:lvl w:ilvl="1">
      <w:start w:val="3"/>
      <w:numFmt w:val="decimal"/>
      <w:lvlText w:val="%1.%2"/>
      <w:lvlJc w:val="left"/>
      <w:pPr>
        <w:ind w:left="1176" w:hanging="651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1176" w:hanging="651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4079" w:hanging="651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5046" w:hanging="651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6012" w:hanging="651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979" w:hanging="651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945" w:hanging="651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912" w:hanging="651"/>
      </w:pPr>
      <w:rPr>
        <w:rFonts w:hint="default"/>
        <w:lang w:val="hr-HR" w:eastAsia="en-US" w:bidi="ar-SA"/>
      </w:rPr>
    </w:lvl>
  </w:abstractNum>
  <w:abstractNum w:abstractNumId="3" w15:restartNumberingAfterBreak="0">
    <w:nsid w:val="393C7086"/>
    <w:multiLevelType w:val="multilevel"/>
    <w:tmpl w:val="3804521A"/>
    <w:lvl w:ilvl="0">
      <w:start w:val="2"/>
      <w:numFmt w:val="decimal"/>
      <w:lvlText w:val="%1"/>
      <w:lvlJc w:val="left"/>
      <w:pPr>
        <w:ind w:left="526" w:hanging="624"/>
        <w:jc w:val="left"/>
      </w:pPr>
      <w:rPr>
        <w:rFonts w:hint="default"/>
        <w:lang w:val="hr-HR" w:eastAsia="en-US" w:bidi="ar-SA"/>
      </w:rPr>
    </w:lvl>
    <w:lvl w:ilvl="1">
      <w:start w:val="6"/>
      <w:numFmt w:val="decimal"/>
      <w:lvlText w:val="%1.%2"/>
      <w:lvlJc w:val="left"/>
      <w:pPr>
        <w:ind w:left="526" w:hanging="624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24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24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24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24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24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24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24"/>
      </w:pPr>
      <w:rPr>
        <w:rFonts w:hint="default"/>
        <w:lang w:val="hr-HR" w:eastAsia="en-US" w:bidi="ar-SA"/>
      </w:rPr>
    </w:lvl>
  </w:abstractNum>
  <w:abstractNum w:abstractNumId="4" w15:restartNumberingAfterBreak="0">
    <w:nsid w:val="4AF443D6"/>
    <w:multiLevelType w:val="multilevel"/>
    <w:tmpl w:val="CA1C33AA"/>
    <w:lvl w:ilvl="0">
      <w:start w:val="2"/>
      <w:numFmt w:val="decimal"/>
      <w:lvlText w:val="%1"/>
      <w:lvlJc w:val="left"/>
      <w:pPr>
        <w:ind w:left="526" w:hanging="659"/>
        <w:jc w:val="left"/>
      </w:pPr>
      <w:rPr>
        <w:rFonts w:hint="default"/>
        <w:lang w:val="hr-HR" w:eastAsia="en-US" w:bidi="ar-SA"/>
      </w:rPr>
    </w:lvl>
    <w:lvl w:ilvl="1">
      <w:start w:val="4"/>
      <w:numFmt w:val="decimal"/>
      <w:lvlText w:val="%1.%2"/>
      <w:lvlJc w:val="left"/>
      <w:pPr>
        <w:ind w:left="526" w:hanging="659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9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9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9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9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9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9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9"/>
      </w:pPr>
      <w:rPr>
        <w:rFonts w:hint="default"/>
        <w:lang w:val="hr-HR" w:eastAsia="en-US" w:bidi="ar-SA"/>
      </w:rPr>
    </w:lvl>
  </w:abstractNum>
  <w:abstractNum w:abstractNumId="5" w15:restartNumberingAfterBreak="0">
    <w:nsid w:val="57B33999"/>
    <w:multiLevelType w:val="hybridMultilevel"/>
    <w:tmpl w:val="6628955A"/>
    <w:lvl w:ilvl="0" w:tplc="CD560E7C">
      <w:start w:val="1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B97450"/>
    <w:multiLevelType w:val="multilevel"/>
    <w:tmpl w:val="03DC83F6"/>
    <w:lvl w:ilvl="0">
      <w:start w:val="2"/>
      <w:numFmt w:val="decimal"/>
      <w:lvlText w:val="%1"/>
      <w:lvlJc w:val="left"/>
      <w:pPr>
        <w:ind w:left="526" w:hanging="658"/>
        <w:jc w:val="left"/>
      </w:pPr>
      <w:rPr>
        <w:rFonts w:hint="default"/>
        <w:lang w:val="hr-HR" w:eastAsia="en-US" w:bidi="ar-SA"/>
      </w:rPr>
    </w:lvl>
    <w:lvl w:ilvl="1">
      <w:start w:val="5"/>
      <w:numFmt w:val="decimal"/>
      <w:lvlText w:val="%1.%2"/>
      <w:lvlJc w:val="left"/>
      <w:pPr>
        <w:ind w:left="526" w:hanging="658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58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58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58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58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58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58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  <w:lang w:val="hr-HR" w:eastAsia="en-US" w:bidi="ar-SA"/>
      </w:rPr>
    </w:lvl>
  </w:abstractNum>
  <w:abstractNum w:abstractNumId="7" w15:restartNumberingAfterBreak="0">
    <w:nsid w:val="58EC21C0"/>
    <w:multiLevelType w:val="multilevel"/>
    <w:tmpl w:val="E74C0B0E"/>
    <w:lvl w:ilvl="0">
      <w:start w:val="2"/>
      <w:numFmt w:val="decimal"/>
      <w:lvlText w:val="%1"/>
      <w:lvlJc w:val="left"/>
      <w:pPr>
        <w:ind w:left="526" w:hanging="630"/>
        <w:jc w:val="left"/>
      </w:pPr>
      <w:rPr>
        <w:rFonts w:hint="default"/>
        <w:lang w:val="hr-HR" w:eastAsia="en-US" w:bidi="ar-SA"/>
      </w:rPr>
    </w:lvl>
    <w:lvl w:ilvl="1">
      <w:start w:val="2"/>
      <w:numFmt w:val="decimal"/>
      <w:lvlText w:val="%1.%2"/>
      <w:lvlJc w:val="left"/>
      <w:pPr>
        <w:ind w:left="526" w:hanging="630"/>
        <w:jc w:val="left"/>
      </w:pPr>
      <w:rPr>
        <w:rFonts w:hint="default"/>
        <w:lang w:val="hr-HR" w:eastAsia="en-US" w:bidi="ar-SA"/>
      </w:rPr>
    </w:lvl>
    <w:lvl w:ilvl="2">
      <w:start w:val="1"/>
      <w:numFmt w:val="decimal"/>
      <w:lvlText w:val="%1.%2.%3."/>
      <w:lvlJc w:val="left"/>
      <w:pPr>
        <w:ind w:left="526" w:hanging="63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  <w:lang w:val="hr-HR" w:eastAsia="en-US" w:bidi="ar-SA"/>
      </w:rPr>
    </w:lvl>
    <w:lvl w:ilvl="3">
      <w:numFmt w:val="bullet"/>
      <w:lvlText w:val="•"/>
      <w:lvlJc w:val="left"/>
      <w:pPr>
        <w:ind w:left="3617" w:hanging="630"/>
      </w:pPr>
      <w:rPr>
        <w:rFonts w:hint="default"/>
        <w:lang w:val="hr-HR" w:eastAsia="en-US" w:bidi="ar-SA"/>
      </w:rPr>
    </w:lvl>
    <w:lvl w:ilvl="4">
      <w:numFmt w:val="bullet"/>
      <w:lvlText w:val="•"/>
      <w:lvlJc w:val="left"/>
      <w:pPr>
        <w:ind w:left="4650" w:hanging="630"/>
      </w:pPr>
      <w:rPr>
        <w:rFonts w:hint="default"/>
        <w:lang w:val="hr-HR" w:eastAsia="en-US" w:bidi="ar-SA"/>
      </w:rPr>
    </w:lvl>
    <w:lvl w:ilvl="5">
      <w:numFmt w:val="bullet"/>
      <w:lvlText w:val="•"/>
      <w:lvlJc w:val="left"/>
      <w:pPr>
        <w:ind w:left="5682" w:hanging="630"/>
      </w:pPr>
      <w:rPr>
        <w:rFonts w:hint="default"/>
        <w:lang w:val="hr-HR" w:eastAsia="en-US" w:bidi="ar-SA"/>
      </w:rPr>
    </w:lvl>
    <w:lvl w:ilvl="6">
      <w:numFmt w:val="bullet"/>
      <w:lvlText w:val="•"/>
      <w:lvlJc w:val="left"/>
      <w:pPr>
        <w:ind w:left="6715" w:hanging="630"/>
      </w:pPr>
      <w:rPr>
        <w:rFonts w:hint="default"/>
        <w:lang w:val="hr-HR" w:eastAsia="en-US" w:bidi="ar-SA"/>
      </w:rPr>
    </w:lvl>
    <w:lvl w:ilvl="7">
      <w:numFmt w:val="bullet"/>
      <w:lvlText w:val="•"/>
      <w:lvlJc w:val="left"/>
      <w:pPr>
        <w:ind w:left="7747" w:hanging="630"/>
      </w:pPr>
      <w:rPr>
        <w:rFonts w:hint="default"/>
        <w:lang w:val="hr-HR" w:eastAsia="en-US" w:bidi="ar-SA"/>
      </w:rPr>
    </w:lvl>
    <w:lvl w:ilvl="8">
      <w:numFmt w:val="bullet"/>
      <w:lvlText w:val="•"/>
      <w:lvlJc w:val="left"/>
      <w:pPr>
        <w:ind w:left="8780" w:hanging="630"/>
      </w:pPr>
      <w:rPr>
        <w:rFonts w:hint="default"/>
        <w:lang w:val="hr-HR" w:eastAsia="en-US" w:bidi="ar-SA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4E09"/>
    <w:rsid w:val="000242DD"/>
    <w:rsid w:val="00070E6C"/>
    <w:rsid w:val="000A3EEC"/>
    <w:rsid w:val="001F2D9C"/>
    <w:rsid w:val="00212ADB"/>
    <w:rsid w:val="00242201"/>
    <w:rsid w:val="002642D3"/>
    <w:rsid w:val="0026562E"/>
    <w:rsid w:val="002912E3"/>
    <w:rsid w:val="002B2898"/>
    <w:rsid w:val="00306CA6"/>
    <w:rsid w:val="00412C80"/>
    <w:rsid w:val="0048673F"/>
    <w:rsid w:val="004904D4"/>
    <w:rsid w:val="004C6461"/>
    <w:rsid w:val="004F56B9"/>
    <w:rsid w:val="006E4E7C"/>
    <w:rsid w:val="0071129D"/>
    <w:rsid w:val="00713FCF"/>
    <w:rsid w:val="00734798"/>
    <w:rsid w:val="00776727"/>
    <w:rsid w:val="007A6D4C"/>
    <w:rsid w:val="007B5EFE"/>
    <w:rsid w:val="00827BE3"/>
    <w:rsid w:val="00830D65"/>
    <w:rsid w:val="00842A72"/>
    <w:rsid w:val="008C5D85"/>
    <w:rsid w:val="009A6819"/>
    <w:rsid w:val="009B137F"/>
    <w:rsid w:val="009F6091"/>
    <w:rsid w:val="00A31AF2"/>
    <w:rsid w:val="00A403A6"/>
    <w:rsid w:val="00A4379E"/>
    <w:rsid w:val="00A607ED"/>
    <w:rsid w:val="00AF60E4"/>
    <w:rsid w:val="00B32F2E"/>
    <w:rsid w:val="00BA41E8"/>
    <w:rsid w:val="00BF4C28"/>
    <w:rsid w:val="00C87552"/>
    <w:rsid w:val="00CB0728"/>
    <w:rsid w:val="00CD2B6D"/>
    <w:rsid w:val="00CE4E09"/>
    <w:rsid w:val="00D0387A"/>
    <w:rsid w:val="00D07B93"/>
    <w:rsid w:val="00D82791"/>
    <w:rsid w:val="00DD7B45"/>
    <w:rsid w:val="00E902DC"/>
    <w:rsid w:val="00EF7209"/>
    <w:rsid w:val="00FB6D04"/>
    <w:rsid w:val="00FD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2D1140-ABD6-4DF6-A933-2B3924D94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B072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paragraph" w:styleId="Naslov5">
    <w:name w:val="heading 5"/>
    <w:basedOn w:val="Normal"/>
    <w:link w:val="Naslov5Char"/>
    <w:uiPriority w:val="1"/>
    <w:qFormat/>
    <w:rsid w:val="004C6461"/>
    <w:pPr>
      <w:ind w:left="526"/>
      <w:outlineLvl w:val="4"/>
    </w:pPr>
    <w:rPr>
      <w:b/>
      <w:bCs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CB0728"/>
  </w:style>
  <w:style w:type="character" w:customStyle="1" w:styleId="Naslov5Char">
    <w:name w:val="Naslov 5 Char"/>
    <w:basedOn w:val="Podrazumevanifontpasusa"/>
    <w:link w:val="Naslov5"/>
    <w:uiPriority w:val="1"/>
    <w:rsid w:val="004C6461"/>
    <w:rPr>
      <w:rFonts w:ascii="Arial" w:eastAsia="Arial" w:hAnsi="Arial" w:cs="Arial"/>
      <w:b/>
      <w:bCs/>
      <w:lang w:val="hr-HR"/>
    </w:rPr>
  </w:style>
  <w:style w:type="paragraph" w:styleId="Pasussalistom">
    <w:name w:val="List Paragraph"/>
    <w:basedOn w:val="Normal"/>
    <w:uiPriority w:val="1"/>
    <w:qFormat/>
    <w:rsid w:val="004C6461"/>
    <w:pPr>
      <w:ind w:left="1246" w:hanging="361"/>
    </w:pPr>
  </w:style>
  <w:style w:type="paragraph" w:styleId="Teloteksta">
    <w:name w:val="Body Text"/>
    <w:basedOn w:val="Normal"/>
    <w:link w:val="TelotekstaChar"/>
    <w:uiPriority w:val="1"/>
    <w:qFormat/>
    <w:rsid w:val="00CD2B6D"/>
  </w:style>
  <w:style w:type="character" w:customStyle="1" w:styleId="TelotekstaChar">
    <w:name w:val="Telo teksta Char"/>
    <w:basedOn w:val="Podrazumevanifontpasusa"/>
    <w:link w:val="Teloteksta"/>
    <w:uiPriority w:val="1"/>
    <w:rsid w:val="00CD2B6D"/>
    <w:rPr>
      <w:rFonts w:ascii="Arial" w:eastAsia="Arial" w:hAnsi="Arial" w:cs="Arial"/>
      <w:lang w:val="hr-HR"/>
    </w:rPr>
  </w:style>
  <w:style w:type="paragraph" w:styleId="Zaglavljestranice">
    <w:name w:val="header"/>
    <w:basedOn w:val="Normal"/>
    <w:link w:val="Zaglavljestranice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842A72"/>
    <w:rPr>
      <w:rFonts w:ascii="Arial" w:eastAsia="Arial" w:hAnsi="Arial" w:cs="Arial"/>
      <w:lang w:val="hr-HR"/>
    </w:rPr>
  </w:style>
  <w:style w:type="paragraph" w:styleId="Podnojestranice">
    <w:name w:val="footer"/>
    <w:basedOn w:val="Normal"/>
    <w:link w:val="PodnojestraniceChar"/>
    <w:uiPriority w:val="99"/>
    <w:unhideWhenUsed/>
    <w:rsid w:val="00842A72"/>
    <w:pPr>
      <w:tabs>
        <w:tab w:val="center" w:pos="4513"/>
        <w:tab w:val="right" w:pos="9026"/>
      </w:tabs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842A72"/>
    <w:rPr>
      <w:rFonts w:ascii="Arial" w:eastAsia="Arial" w:hAnsi="Arial" w:cs="Arial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Eta</dc:creator>
  <cp:keywords/>
  <dc:description/>
  <cp:lastModifiedBy>violeta.velickovic11@outlook.com</cp:lastModifiedBy>
  <cp:revision>2</cp:revision>
  <dcterms:created xsi:type="dcterms:W3CDTF">2020-09-20T13:47:00Z</dcterms:created>
  <dcterms:modified xsi:type="dcterms:W3CDTF">2020-09-20T13:47:00Z</dcterms:modified>
</cp:coreProperties>
</file>