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5B63D35" w14:textId="77777777" w:rsidR="00BF1434" w:rsidRDefault="00BF143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6B570CD1" w14:textId="5FFC00D9" w:rsidR="00BF1434" w:rsidRPr="00BF1434" w:rsidRDefault="00BF143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val="sr-Latn-ME"/>
        </w:rPr>
      </w:pPr>
      <w:r w:rsidRPr="00BF1434">
        <w:rPr>
          <w:rFonts w:ascii="Arial" w:hAnsi="Arial" w:cs="Arial"/>
          <w:b/>
          <w:bCs/>
          <w:color w:val="000000"/>
          <w:sz w:val="22"/>
          <w:szCs w:val="22"/>
          <w:u w:val="single"/>
          <w:lang w:val="sr-Latn-ME"/>
        </w:rPr>
        <w:t xml:space="preserve">PREDMETNI PROFESOR: </w:t>
      </w:r>
      <w:r w:rsidR="003E75C9">
        <w:rPr>
          <w:rFonts w:ascii="Arial" w:hAnsi="Arial" w:cs="Arial"/>
          <w:b/>
          <w:bCs/>
          <w:color w:val="000000"/>
          <w:sz w:val="22"/>
          <w:szCs w:val="22"/>
          <w:u w:val="single"/>
          <w:lang w:val="sr-Latn-ME"/>
        </w:rPr>
        <w:t>Adnan Hadzic</w:t>
      </w:r>
      <w:bookmarkStart w:id="0" w:name="_GoBack"/>
      <w:bookmarkEnd w:id="0"/>
    </w:p>
    <w:p w14:paraId="797F2C4A" w14:textId="1ED31915" w:rsidR="00F62A5D" w:rsidRPr="00BF1434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575446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68A95E3" w:rsidR="00BB3042" w:rsidRPr="00575446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575446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575446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575446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Vannastavna/vanškolska aktivnost:</w:t>
            </w:r>
          </w:p>
        </w:tc>
        <w:tc>
          <w:tcPr>
            <w:tcW w:w="6123" w:type="dxa"/>
          </w:tcPr>
          <w:p w14:paraId="1354F218" w14:textId="19DA739F" w:rsidR="00BB3042" w:rsidRPr="00AD1F3D" w:rsidRDefault="003B1C30" w:rsidP="001A07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  <w:r w:rsidR="00B10745" w:rsidRPr="00AD1F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– </w:t>
            </w:r>
            <w:r w:rsidR="001A07E3" w:rsidRPr="00AD1F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predmetna nastava</w:t>
            </w:r>
          </w:p>
          <w:p w14:paraId="48D9EBA8" w14:textId="571B5DB6" w:rsidR="00575446" w:rsidRPr="00AD1F3D" w:rsidRDefault="00575446" w:rsidP="001A07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575446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575446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575446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0EFD4607" w:rsidR="00BB3042" w:rsidRPr="003B1C30" w:rsidRDefault="003B1C30" w:rsidP="003B1C3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Racionalni brojevi</w:t>
            </w:r>
          </w:p>
        </w:tc>
      </w:tr>
      <w:tr w:rsidR="00BB3042" w:rsidRPr="00AD1F3D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7DB4C670" w14:textId="7BC94C11" w:rsidR="00BB3042" w:rsidRPr="00AD1F3D" w:rsidRDefault="00A31E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a) </w:t>
            </w:r>
            <w:r w:rsidR="00B10745" w:rsidRPr="00AD1F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Opšti ciljevi:</w:t>
            </w:r>
          </w:p>
          <w:p w14:paraId="1C9B58D7" w14:textId="77777777" w:rsidR="003B1C30" w:rsidRDefault="003B1C30" w:rsidP="003B1C3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osposobljavanje učenika za primjenu matematičkih znanja,</w:t>
            </w:r>
          </w:p>
          <w:p w14:paraId="0EABE5D5" w14:textId="77777777" w:rsidR="003B1C30" w:rsidRDefault="003B1C30" w:rsidP="003B1C3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razvijanje osnovnih misaonih procesa kod učenika,</w:t>
            </w:r>
          </w:p>
          <w:p w14:paraId="739CD8EB" w14:textId="77777777" w:rsidR="003B1C30" w:rsidRDefault="003B1C30" w:rsidP="003B1C3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sticanje određenih tehnika u radu,</w:t>
            </w:r>
          </w:p>
          <w:p w14:paraId="5C157BAB" w14:textId="77777777" w:rsidR="003B1C30" w:rsidRDefault="003B1C30" w:rsidP="003B1C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– </w:t>
            </w:r>
            <w:proofErr w:type="spellStart"/>
            <w:proofErr w:type="gramStart"/>
            <w:r>
              <w:t>razvijanje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urednosti</w:t>
            </w:r>
            <w:proofErr w:type="spellEnd"/>
            <w:r>
              <w:t xml:space="preserve">, </w:t>
            </w:r>
            <w:proofErr w:type="spellStart"/>
            <w:r>
              <w:t>tečnosti</w:t>
            </w:r>
            <w:proofErr w:type="spellEnd"/>
            <w:r>
              <w:t xml:space="preserve"> i </w:t>
            </w:r>
            <w:proofErr w:type="spellStart"/>
            <w:r>
              <w:t>sistematičnosti</w:t>
            </w:r>
            <w:proofErr w:type="spellEnd"/>
            <w:r>
              <w:t xml:space="preserve"> u </w:t>
            </w:r>
            <w:proofErr w:type="spellStart"/>
            <w:r>
              <w:t>radu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>.</w:t>
            </w:r>
          </w:p>
          <w:p w14:paraId="22A8D924" w14:textId="3F362B49" w:rsidR="001E779E" w:rsidRPr="00AD1F3D" w:rsidRDefault="00A31ECB" w:rsidP="003B1C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b) </w:t>
            </w:r>
            <w:r w:rsidR="001E779E" w:rsidRPr="00AD1F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Specifični ciljevi:</w:t>
            </w:r>
          </w:p>
          <w:p w14:paraId="4FDE77BC" w14:textId="77777777" w:rsidR="003B1C30" w:rsidRDefault="003B1C30" w:rsidP="003B1C3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obnoviti prethodno stečeno znanje o sabiranju i oduzimanju pozitivnih razlomaka,</w:t>
            </w:r>
          </w:p>
          <w:p w14:paraId="24A4384C" w14:textId="77777777" w:rsidR="003B1C30" w:rsidRDefault="003B1C30" w:rsidP="003B1C3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naučiti učenike kako se sabiraju a kako oduzimaju racionalni brojevi jednakih imenilaca,</w:t>
            </w:r>
          </w:p>
          <w:p w14:paraId="4B107CA6" w14:textId="77777777" w:rsidR="003B1C30" w:rsidRDefault="003B1C30" w:rsidP="003B1C3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naučiti učenike kako se sabiraju a kako oduzimaju racionalni brojevi različitih imenilaca.</w:t>
            </w:r>
          </w:p>
          <w:p w14:paraId="1D5E85D8" w14:textId="7D762E3B" w:rsidR="001E779E" w:rsidRPr="00AD1F3D" w:rsidRDefault="001E779E" w:rsidP="003B1C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AD1F3D" w14:paraId="5AA70B12" w14:textId="77777777" w:rsidTr="00BB3042">
        <w:tc>
          <w:tcPr>
            <w:tcW w:w="2939" w:type="dxa"/>
            <w:shd w:val="clear" w:color="auto" w:fill="D9D9D9"/>
          </w:tcPr>
          <w:p w14:paraId="2D8D9064" w14:textId="4333671F" w:rsidR="001E779E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4. </w:t>
            </w:r>
            <w:r w:rsidR="001E779E"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Obrazovno vaspitni ishodi i </w:t>
            </w:r>
          </w:p>
          <w:p w14:paraId="4D9CEA92" w14:textId="05B0AB3F" w:rsidR="00BB3042" w:rsidRPr="00AD1F3D" w:rsidRDefault="001E779E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ishod</w:t>
            </w:r>
            <w:r w:rsidR="004A28F9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 u</w:t>
            </w:r>
            <w:r w:rsidR="004A28F9"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 w:rsidR="00BB3042"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enja</w:t>
            </w:r>
          </w:p>
          <w:p w14:paraId="11ADE234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924844B" w14:textId="77777777" w:rsidR="00AD1F3D" w:rsidRDefault="00AD1F3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/>
                <w:sz w:val="22"/>
                <w:szCs w:val="22"/>
              </w:rPr>
            </w:pPr>
            <w:r>
              <w:rPr>
                <w:rFonts w:ascii="Bahnschrift Light" w:hAnsi="Bahnschrift Light"/>
                <w:sz w:val="22"/>
                <w:szCs w:val="22"/>
              </w:rPr>
              <w:t>OVI</w:t>
            </w:r>
          </w:p>
          <w:p w14:paraId="722BCC09" w14:textId="105F4BBC" w:rsidR="00AD1F3D" w:rsidRDefault="004A28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normaltextrun"/>
                <w:rFonts w:ascii="Cambria" w:hAnsi="Cambria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it-IT"/>
              </w:rPr>
            </w:pPr>
            <w:r>
              <w:rPr>
                <w:rStyle w:val="normaltextrun"/>
                <w:rFonts w:ascii="Cambria" w:hAnsi="Cambria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it-IT"/>
              </w:rPr>
              <w:t xml:space="preserve">Na kraju učenja učenik će moći da </w:t>
            </w:r>
            <w:r w:rsidR="003B1C30">
              <w:rPr>
                <w:rStyle w:val="normaltextrun"/>
                <w:rFonts w:ascii="Cambria" w:hAnsi="Cambria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it-IT"/>
              </w:rPr>
              <w:t>sabira i oduzima razlomke, racionalne brojeve jednakih imenilaca i racionalne brojeve različitih imenilaca</w:t>
            </w:r>
          </w:p>
          <w:p w14:paraId="3DA20908" w14:textId="77777777" w:rsidR="004A28F9" w:rsidRDefault="004A28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/>
                <w:sz w:val="22"/>
                <w:szCs w:val="22"/>
              </w:rPr>
            </w:pPr>
          </w:p>
          <w:p w14:paraId="014F9101" w14:textId="21270D09" w:rsidR="001E779E" w:rsidRPr="00AD1F3D" w:rsidRDefault="00AD1F3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/>
                <w:sz w:val="22"/>
                <w:szCs w:val="22"/>
              </w:rPr>
            </w:pPr>
            <w:r>
              <w:rPr>
                <w:rFonts w:ascii="Bahnschrift Light" w:hAnsi="Bahnschrift Light"/>
                <w:sz w:val="22"/>
                <w:szCs w:val="22"/>
              </w:rPr>
              <w:t>IU</w:t>
            </w:r>
          </w:p>
          <w:p w14:paraId="2704C27E" w14:textId="77777777" w:rsidR="004A28F9" w:rsidRDefault="001E779E" w:rsidP="004A28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AD1F3D">
              <w:rPr>
                <w:rFonts w:ascii="Bahnschrift Light" w:hAnsi="Bahnschrift Light"/>
                <w:sz w:val="22"/>
                <w:szCs w:val="22"/>
              </w:rPr>
              <w:t>-</w:t>
            </w:r>
            <w:r w:rsidR="004A28F9">
              <w:rPr>
                <w:rStyle w:val="normaltextrun"/>
                <w:rFonts w:ascii="Cambria" w:hAnsi="Cambria"/>
                <w:i/>
                <w:iCs/>
                <w:sz w:val="22"/>
                <w:szCs w:val="22"/>
                <w:lang w:val="it-IT"/>
              </w:rPr>
              <w:t>Po završetku učenja učenici će moći da:</w:t>
            </w:r>
            <w:r w:rsidR="004A28F9">
              <w:rPr>
                <w:rStyle w:val="eop"/>
                <w:rFonts w:ascii="Cambria" w:hAnsi="Cambria"/>
                <w:sz w:val="22"/>
                <w:szCs w:val="22"/>
              </w:rPr>
              <w:t> </w:t>
            </w:r>
          </w:p>
          <w:p w14:paraId="7CC5E771" w14:textId="036FAAAC" w:rsidR="00CA79AA" w:rsidRPr="003B1C30" w:rsidRDefault="003B1C30" w:rsidP="004A28F9">
            <w:pPr>
              <w:pStyle w:val="paragraph"/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0" w:firstLine="463"/>
              <w:jc w:val="both"/>
              <w:textAlignment w:val="baseline"/>
              <w:rPr>
                <w:rStyle w:val="normaltextrun"/>
                <w:rFonts w:ascii="Cambria" w:hAnsi="Cambria"/>
                <w:sz w:val="22"/>
                <w:szCs w:val="22"/>
              </w:rPr>
            </w:pPr>
            <w:r>
              <w:rPr>
                <w:rStyle w:val="normaltextrun"/>
                <w:rFonts w:ascii="Cambria" w:hAnsi="Cambria"/>
                <w:sz w:val="22"/>
                <w:szCs w:val="22"/>
                <w:lang w:val="it-IT"/>
              </w:rPr>
              <w:t>Sabiraju i oduzimaju razlomke</w:t>
            </w:r>
          </w:p>
          <w:p w14:paraId="6DF33477" w14:textId="36D4FD1B" w:rsidR="003B1C30" w:rsidRDefault="003B1C30" w:rsidP="004A28F9">
            <w:pPr>
              <w:pStyle w:val="paragraph"/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0" w:firstLine="463"/>
              <w:jc w:val="both"/>
              <w:textAlignment w:val="baseline"/>
              <w:rPr>
                <w:rFonts w:ascii="Cambria" w:hAnsi="Cambria"/>
                <w:sz w:val="22"/>
                <w:szCs w:val="22"/>
              </w:rPr>
            </w:pPr>
            <w:r>
              <w:rPr>
                <w:rStyle w:val="normaltextrun"/>
                <w:rFonts w:ascii="Cambria" w:hAnsi="Cambria"/>
                <w:sz w:val="22"/>
                <w:szCs w:val="22"/>
                <w:lang w:val="it-IT"/>
              </w:rPr>
              <w:t>Sabiraju i oduzimaju racionalne brojeve</w:t>
            </w:r>
          </w:p>
          <w:p w14:paraId="56CB91D9" w14:textId="518CF0F5" w:rsidR="001E779E" w:rsidRPr="00AD1F3D" w:rsidRDefault="001E77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AD1F3D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2630AAF9" w:rsidR="00BB3042" w:rsidRPr="00AD1F3D" w:rsidRDefault="004A28F9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5. Klju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ne kompetencije i ishodi KK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ijem se postizanju kod u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 w:rsidR="00BB3042"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enika doprinosi </w:t>
            </w:r>
          </w:p>
          <w:p w14:paraId="75BB63CB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607F9B0" w14:textId="6CD7465A" w:rsidR="00BB3042" w:rsidRPr="00AD1F3D" w:rsidRDefault="001E77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KOMPETENCIJA PISMENOSTI </w:t>
            </w:r>
            <w:r w:rsidR="00E45291"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– </w:t>
            </w:r>
            <w:r w:rsidR="0080065C" w:rsidRPr="0080065C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uve</w:t>
            </w:r>
            <w:r w:rsidR="0080065C" w:rsidRPr="0080065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ćava broj riječi u svom vokabularu tokom izrade različitih vrsta </w:t>
            </w:r>
            <w:r w:rsidR="003B1C3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zadataka</w:t>
            </w:r>
            <w:r w:rsidR="0080065C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1CA84849" w14:textId="40F9EA0C" w:rsidR="001E779E" w:rsidRPr="00AD1F3D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80065C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2.1.3</w:t>
            </w:r>
            <w:r w:rsidR="00F359DC"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7C3FED8B" w14:textId="46057E21" w:rsidR="001E779E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80065C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2.1.4</w:t>
            </w:r>
            <w:r w:rsidR="00F359DC"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4A3D2662" w14:textId="5293E696" w:rsidR="0080065C" w:rsidRPr="00AD1F3D" w:rsidRDefault="0080065C" w:rsidP="0080065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2.1.6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14:paraId="2190C75E" w14:textId="77777777" w:rsidR="0080065C" w:rsidRPr="00AD1F3D" w:rsidRDefault="008006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F1A8328" w14:textId="1A1EE5F1" w:rsidR="00E45291" w:rsidRPr="00D941B0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MATEMATI</w:t>
            </w:r>
            <w:r w:rsidR="008006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KA </w:t>
            </w:r>
            <w:r w:rsid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– STEM 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KOMPETENCIJA </w:t>
            </w:r>
            <w:r w:rsidRPr="00AD1F3D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– </w:t>
            </w:r>
            <w:r w:rsidR="00D941B0"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lang w:val="sr-Latn-ME"/>
              </w:rPr>
              <w:t>povezivanje i upore</w:t>
            </w:r>
            <w:r w:rsidR="00D941B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đivanje </w:t>
            </w:r>
            <w:r w:rsidR="003B1C3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različitih zadataka sa prethodno rađenim zadacima (stečena znanja)</w:t>
            </w:r>
          </w:p>
          <w:p w14:paraId="21ED17A4" w14:textId="77777777" w:rsidR="0080065C" w:rsidRDefault="008006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lang w:val="sr-Latn-ME"/>
              </w:rPr>
            </w:pPr>
          </w:p>
          <w:p w14:paraId="731CB8C3" w14:textId="3E7A897A" w:rsidR="00F359DC" w:rsidRPr="00AD1F3D" w:rsidRDefault="003B1C3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(2.3.1</w:t>
            </w:r>
            <w:r w:rsidR="00F359DC"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14:paraId="4C2CE72D" w14:textId="49A389DF" w:rsidR="00F359DC" w:rsidRPr="00AD1F3D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9BAC4B9" w14:textId="77777777" w:rsidR="00D941B0" w:rsidRPr="00AD1F3D" w:rsidRDefault="00D941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CAD8C00" w14:textId="08B9FE8F" w:rsidR="00855A39" w:rsidRPr="00D941B0" w:rsidRDefault="00F359DC" w:rsidP="00855A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LI</w:t>
            </w:r>
            <w:r w:rsidR="00D941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NA, DRU</w:t>
            </w:r>
            <w:r w:rsidRPr="00AD1F3D">
              <w:rPr>
                <w:rFonts w:ascii="Bahnschrift Light" w:hAnsi="Bahnschrift Light" w:cs="Calisto MT"/>
                <w:b/>
                <w:bCs/>
                <w:color w:val="000000"/>
                <w:sz w:val="22"/>
                <w:szCs w:val="22"/>
                <w:lang w:val="sr-Latn-ME"/>
              </w:rPr>
              <w:t>Š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TVENA I KOMPETENCIJA U</w:t>
            </w:r>
            <w:r w:rsidRPr="00AD1F3D">
              <w:rPr>
                <w:rFonts w:ascii="Bahnschrift Light" w:hAnsi="Bahnschrift Light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ENJA KAKO U</w:t>
            </w:r>
            <w:r w:rsidR="00D941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ITI –</w:t>
            </w:r>
            <w:r w:rsidRPr="00AD1F3D">
              <w:rPr>
                <w:rFonts w:ascii="Bahnschrift Light" w:hAnsi="Bahnschrift Light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8452F" w:rsidRPr="00176038">
              <w:rPr>
                <w:rFonts w:ascii="Bahnschrift Light" w:hAnsi="Bahnschrift Light" w:cs="Arial"/>
                <w:i/>
                <w:color w:val="000000"/>
                <w:sz w:val="22"/>
                <w:szCs w:val="22"/>
                <w:lang w:val="sr-Latn-ME"/>
              </w:rPr>
              <w:t>razvijanje individualnih sposobnos</w:t>
            </w:r>
            <w:r w:rsidR="00176038" w:rsidRPr="00176038">
              <w:rPr>
                <w:rFonts w:ascii="Bahnschrift Light" w:hAnsi="Bahnschrift Light" w:cs="Arial"/>
                <w:i/>
                <w:color w:val="000000"/>
                <w:sz w:val="22"/>
                <w:szCs w:val="22"/>
                <w:lang w:val="sr-Latn-ME"/>
              </w:rPr>
              <w:t>ti</w:t>
            </w:r>
            <w:r w:rsidR="0078452F" w:rsidRPr="00176038">
              <w:rPr>
                <w:rFonts w:ascii="Bahnschrift Light" w:hAnsi="Bahnschrift Light" w:cs="Arial"/>
                <w:i/>
                <w:color w:val="000000"/>
                <w:sz w:val="22"/>
                <w:szCs w:val="22"/>
                <w:lang w:val="sr-Latn-ME"/>
              </w:rPr>
              <w:t xml:space="preserve"> vezano z</w:t>
            </w:r>
            <w:r w:rsidR="00ED2A92">
              <w:rPr>
                <w:rFonts w:ascii="Bahnschrift Light" w:hAnsi="Bahnschrift Light" w:cs="Arial"/>
                <w:i/>
                <w:color w:val="000000"/>
                <w:sz w:val="22"/>
                <w:szCs w:val="22"/>
                <w:lang w:val="sr-Latn-ME"/>
              </w:rPr>
              <w:t xml:space="preserve">a </w:t>
            </w:r>
            <w:r w:rsidR="003B1C30">
              <w:rPr>
                <w:rFonts w:ascii="Bahnschrift Light" w:hAnsi="Bahnschrift Light" w:cs="Arial"/>
                <w:i/>
                <w:color w:val="000000"/>
                <w:sz w:val="22"/>
                <w:szCs w:val="22"/>
                <w:lang w:val="sr-Latn-ME"/>
              </w:rPr>
              <w:t>izradu zadataka</w:t>
            </w:r>
            <w:r w:rsidR="00176038" w:rsidRPr="00176038">
              <w:rPr>
                <w:rFonts w:ascii="Bahnschrift Light" w:hAnsi="Bahnschrift Light" w:cs="Arial"/>
                <w:i/>
                <w:color w:val="000000"/>
                <w:sz w:val="22"/>
                <w:szCs w:val="22"/>
                <w:lang w:val="sr-Latn-ME"/>
              </w:rPr>
              <w:t>;</w:t>
            </w:r>
            <w:r w:rsidR="00176038">
              <w:rPr>
                <w:rFonts w:ascii="Bahnschrift Light" w:hAnsi="Bahnschrift Light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8452F">
              <w:rPr>
                <w:rFonts w:ascii="Bahnschrift Light" w:hAnsi="Bahnschrift Light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D941B0"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lang w:val="sr-Latn-ME"/>
              </w:rPr>
              <w:t>istraživanje, radoznalost, odbrana svojih stavova i rešenja, nadogradnja ste</w:t>
            </w:r>
            <w:r w:rsidR="00D941B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čenog znanja</w:t>
            </w:r>
          </w:p>
          <w:p w14:paraId="3A3F36CA" w14:textId="09AAE377" w:rsidR="00F359DC" w:rsidRPr="00AD1F3D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(2.5.</w:t>
            </w:r>
            <w:r w:rsidR="00D941B0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3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14:paraId="0781B443" w14:textId="72EE1B17" w:rsidR="00F359DC" w:rsidRPr="00AD1F3D" w:rsidRDefault="00D941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(2.5.5</w:t>
            </w:r>
            <w:r w:rsidR="00F359DC"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14:paraId="46B2B661" w14:textId="1F1CEE76" w:rsidR="00F359DC" w:rsidRPr="00AD1F3D" w:rsidRDefault="00D941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(2.5.8</w:t>
            </w:r>
            <w:r w:rsidR="00F359DC"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14:paraId="6573A31A" w14:textId="77777777" w:rsidR="00F359DC" w:rsidRPr="00AD1F3D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(2.5.20.)</w:t>
            </w:r>
          </w:p>
          <w:p w14:paraId="7BEEF4E3" w14:textId="4E9F444D" w:rsidR="00F359DC" w:rsidRPr="00D941B0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GRA</w:t>
            </w:r>
            <w:r w:rsidRPr="00AD1F3D">
              <w:rPr>
                <w:rFonts w:ascii="Bahnschrift Light" w:hAnsi="Bahnschrift Light"/>
                <w:b/>
                <w:bCs/>
                <w:color w:val="000000"/>
                <w:sz w:val="22"/>
                <w:szCs w:val="22"/>
                <w:lang w:val="sr-Latn-ME"/>
              </w:rPr>
              <w:t>Đ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ANSKA KOMPETENCIJA </w:t>
            </w:r>
            <w:r w:rsidR="00601C79"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–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D941B0"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lang w:val="sr-Latn-ME"/>
              </w:rPr>
              <w:t>u</w:t>
            </w:r>
            <w:r w:rsidR="00D941B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češće na takmičenjima (školska, opštinska)</w:t>
            </w:r>
          </w:p>
          <w:p w14:paraId="320990E8" w14:textId="77777777" w:rsidR="00601C79" w:rsidRPr="00AD1F3D" w:rsidRDefault="00601C7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(2.6.9.)</w:t>
            </w:r>
          </w:p>
          <w:p w14:paraId="07317282" w14:textId="271C3810" w:rsidR="00601C79" w:rsidRPr="00767F31" w:rsidRDefault="00601C7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PREDUZETNI</w:t>
            </w:r>
            <w:r w:rsidR="006E10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KA KOMPETENCIJA – </w:t>
            </w:r>
            <w:r w:rsidR="00767F31"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lang w:val="sr-Latn-ME"/>
              </w:rPr>
              <w:t>upotreba znanja i kriti</w:t>
            </w:r>
            <w:r w:rsidR="00767F31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čkog razumijevanja</w:t>
            </w:r>
          </w:p>
          <w:p w14:paraId="30F05457" w14:textId="1C7CC842" w:rsidR="00601C79" w:rsidRPr="00AD1F3D" w:rsidRDefault="006E10F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01C79"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(2.7.8.)</w:t>
            </w:r>
          </w:p>
        </w:tc>
      </w:tr>
      <w:tr w:rsidR="00BB3042" w:rsidRPr="00AD1F3D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2C9CF050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CD94393" w14:textId="14F4CF99" w:rsidR="00BB3042" w:rsidRPr="00AD1F3D" w:rsidRDefault="003B1C3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VII</w:t>
            </w:r>
            <w:r w:rsidR="00601C79" w:rsidRPr="00AD1F3D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– razred</w:t>
            </w:r>
          </w:p>
          <w:p w14:paraId="5FC0CF21" w14:textId="0ECCCBBE" w:rsidR="00601C79" w:rsidRPr="00AD1F3D" w:rsidRDefault="00601C79" w:rsidP="006E10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AD1F3D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12CF6F6" w:rsidR="00BB3042" w:rsidRPr="00AD1F3D" w:rsidRDefault="006E10F8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7. Broj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 w:rsidR="00BB3042"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asova i vremenski period realizacije</w:t>
            </w:r>
          </w:p>
          <w:p w14:paraId="4D6E13AD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49E2BE4" w14:textId="02342C54" w:rsidR="008E5D31" w:rsidRPr="00AD1F3D" w:rsidRDefault="006E10F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Jedan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</w:t>
            </w:r>
            <w:r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as</w:t>
            </w:r>
            <w:r w:rsidR="008E5D31" w:rsidRPr="00AD1F3D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 u toku sedmice:</w:t>
            </w:r>
          </w:p>
          <w:p w14:paraId="12F5A4EC" w14:textId="341F5163" w:rsidR="008E5D31" w:rsidRPr="003B1C30" w:rsidRDefault="008E5D31" w:rsidP="003B1C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</w:pPr>
            <w:r w:rsidRPr="00AD1F3D"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 xml:space="preserve">1. </w:t>
            </w:r>
            <w:r w:rsidR="006E10F8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>č</w:t>
            </w:r>
            <w:r w:rsidRPr="00AD1F3D"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 xml:space="preserve">as – </w:t>
            </w:r>
            <w:r w:rsidR="003B1C30"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>u</w:t>
            </w:r>
            <w:r w:rsidR="003B1C3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>čionica</w:t>
            </w:r>
          </w:p>
        </w:tc>
      </w:tr>
      <w:tr w:rsidR="00BB3042" w:rsidRPr="00AD1F3D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2CD5C224" w:rsidR="00BB3042" w:rsidRPr="00AD1F3D" w:rsidRDefault="006E10F8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8. Scenario (strategije u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enja i njihov slijed) te u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 w:rsidR="00BB3042"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enikove aktivnosti</w:t>
            </w:r>
          </w:p>
          <w:p w14:paraId="0E075AEE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11387C4" w14:textId="0440E814" w:rsidR="00575446" w:rsidRDefault="00575446" w:rsidP="008E5D31">
            <w:pPr>
              <w:rPr>
                <w:rFonts w:ascii="Bahnschrift Light" w:hAnsi="Bahnschrift Light" w:cs="Times New Roman"/>
                <w:b/>
                <w:u w:val="single"/>
                <w:lang w:val="sr-Cyrl-ME"/>
              </w:rPr>
            </w:pPr>
            <w:r w:rsidRPr="00AD1F3D">
              <w:rPr>
                <w:rFonts w:ascii="Bahnschrift Light" w:hAnsi="Bahnschrift Light"/>
                <w:b/>
                <w:u w:val="single"/>
              </w:rPr>
              <w:t xml:space="preserve">I </w:t>
            </w:r>
            <w:r w:rsidR="00767F31">
              <w:rPr>
                <w:rFonts w:ascii="Arial" w:hAnsi="Arial" w:cs="Arial"/>
                <w:b/>
                <w:u w:val="single"/>
              </w:rPr>
              <w:t>Č</w:t>
            </w:r>
            <w:r w:rsidRPr="00AD1F3D">
              <w:rPr>
                <w:rFonts w:ascii="Bahnschrift Light" w:hAnsi="Bahnschrift Light" w:cs="Times New Roman"/>
                <w:b/>
                <w:u w:val="single"/>
              </w:rPr>
              <w:t>AS</w:t>
            </w:r>
          </w:p>
          <w:p w14:paraId="6AC733FC" w14:textId="13D69BD7" w:rsidR="00BD7356" w:rsidRPr="00BD7356" w:rsidRDefault="00767F31" w:rsidP="008E5D31">
            <w:pPr>
              <w:rPr>
                <w:rFonts w:ascii="Bahnschrift Light" w:hAnsi="Bahnschrift Light" w:cs="Times New Roman"/>
                <w:b/>
                <w:u w:val="single"/>
                <w:lang w:val="sr-Latn-RS"/>
              </w:rPr>
            </w:pPr>
            <w:r>
              <w:rPr>
                <w:rFonts w:ascii="Bahnschrift Light" w:hAnsi="Bahnschrift Light" w:cs="Times New Roman"/>
                <w:b/>
                <w:u w:val="single"/>
                <w:lang w:val="sr-Latn-RS"/>
              </w:rPr>
              <w:t xml:space="preserve">Uvodni dio </w:t>
            </w:r>
            <w:r>
              <w:rPr>
                <w:rFonts w:ascii="Arial" w:hAnsi="Arial" w:cs="Arial"/>
                <w:b/>
                <w:u w:val="single"/>
                <w:lang w:val="sr-Latn-RS"/>
              </w:rPr>
              <w:t>č</w:t>
            </w:r>
            <w:r w:rsidR="003B1C30">
              <w:rPr>
                <w:rFonts w:ascii="Bahnschrift Light" w:hAnsi="Bahnschrift Light" w:cs="Times New Roman"/>
                <w:b/>
                <w:u w:val="single"/>
                <w:lang w:val="sr-Latn-RS"/>
              </w:rPr>
              <w:t xml:space="preserve">asa (10 </w:t>
            </w:r>
            <w:r w:rsidR="00BD7356">
              <w:rPr>
                <w:rFonts w:ascii="Bahnschrift Light" w:hAnsi="Bahnschrift Light" w:cs="Times New Roman"/>
                <w:b/>
                <w:u w:val="single"/>
                <w:lang w:val="sr-Latn-RS"/>
              </w:rPr>
              <w:t>min.)</w:t>
            </w:r>
          </w:p>
          <w:p w14:paraId="6A4E5F0E" w14:textId="77777777" w:rsidR="00767F31" w:rsidRDefault="00767F31" w:rsidP="00767F31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>
              <w:rPr>
                <w:rStyle w:val="eop"/>
                <w:rFonts w:ascii="Cambria" w:hAnsi="Cambria"/>
                <w:sz w:val="22"/>
                <w:szCs w:val="22"/>
              </w:rPr>
              <w:t> </w:t>
            </w:r>
          </w:p>
          <w:p w14:paraId="571EB9AB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Upoznaje učenike sa nastavnom jedinicom koju će obrađivati i ciljevima koje treba ostvariti.</w:t>
            </w:r>
          </w:p>
          <w:p w14:paraId="50C5AD03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B2867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tabli ispisuje naslov nastavne jedinice "Sabiranje i oduzimanje u skupu racionalnih  brojeva" i prvi cilj (podnaslov) "Sabiranje i oduzimanje pozitivnih razlomaka".</w:t>
            </w:r>
          </w:p>
          <w:p w14:paraId="5799C8DD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BB122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Kroz nekoliko pitanja i učeničkih odgovora sažeto obnavlja pravila sabiranja i oduzimanja pozitivnih razlomaka, koja su učenici učili u 6. razredu.</w:t>
            </w:r>
          </w:p>
          <w:p w14:paraId="58873FF0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CCB2E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Pitanja su sljedeća:</w:t>
            </w:r>
          </w:p>
          <w:p w14:paraId="1AFB7A41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Kako sabiramo pozitivne razlomke sa jednakim imeniocima?</w:t>
            </w:r>
          </w:p>
          <w:p w14:paraId="3C8DE196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Kako oduzimamo pozitivne razlomke sa jednakim imeniocima?</w:t>
            </w:r>
          </w:p>
          <w:p w14:paraId="2A140665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Kako sabiramo i oduzimamo pozitivne razlomke sa različitim imeniocima?</w:t>
            </w:r>
          </w:p>
          <w:p w14:paraId="5D460E6E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48593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Učeničke odgovore, uopšteno, ispisuje na tabli:</w:t>
            </w:r>
          </w:p>
          <w:p w14:paraId="39A53CA8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4D439" w14:textId="77777777" w:rsidR="003B1C30" w:rsidRDefault="003E75C9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  a,b∈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 c</m:t>
                </m:r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∈N</m:t>
                </m:r>
              </m:oMath>
            </m:oMathPara>
          </w:p>
          <w:p w14:paraId="211E445C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132FF" w14:textId="77777777" w:rsidR="003B1C30" w:rsidRDefault="003E75C9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a-b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  a,b∈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,a&gt;b, c</m:t>
                </m:r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∈N</m:t>
                </m:r>
              </m:oMath>
            </m:oMathPara>
          </w:p>
          <w:p w14:paraId="777E359A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FDB5466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Dijeli učenicima, koji su podijeljeni po grupama, nastavne listiće sa zadacima, tako da svaka grupa dobije po jedan nastavni listić, i daje im 3 minuta da ih riješe.</w:t>
            </w:r>
          </w:p>
          <w:p w14:paraId="5C41A5D8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60826" w14:textId="5D8432AC" w:rsidR="00502A25" w:rsidRDefault="003B1C30" w:rsidP="003B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Rješenja, koja kazuje predstavnik svake grupe, ispisuje na tabli.</w:t>
            </w:r>
          </w:p>
          <w:p w14:paraId="2B253FAE" w14:textId="77777777" w:rsidR="003B1C30" w:rsidRDefault="003B1C30" w:rsidP="003B1C30">
            <w:pPr>
              <w:rPr>
                <w:rFonts w:ascii="Bahnschrift Light" w:hAnsi="Bahnschrift Light"/>
              </w:rPr>
            </w:pPr>
          </w:p>
          <w:p w14:paraId="0F58F6EF" w14:textId="5FE0F2C6" w:rsidR="00BD7356" w:rsidRPr="00BD7356" w:rsidRDefault="0065661A" w:rsidP="008E5D31">
            <w:pPr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 xml:space="preserve">Glavni dio </w:t>
            </w:r>
            <w:r>
              <w:rPr>
                <w:rFonts w:ascii="Arial" w:hAnsi="Arial" w:cs="Arial"/>
                <w:b/>
              </w:rPr>
              <w:t>č</w:t>
            </w:r>
            <w:r w:rsidR="003B1C30">
              <w:rPr>
                <w:rFonts w:ascii="Bahnschrift Light" w:hAnsi="Bahnschrift Light"/>
                <w:b/>
              </w:rPr>
              <w:t>asa (30</w:t>
            </w:r>
            <w:r>
              <w:rPr>
                <w:rFonts w:ascii="Bahnschrift Light" w:hAnsi="Bahnschrift Light"/>
                <w:b/>
              </w:rPr>
              <w:t xml:space="preserve"> </w:t>
            </w:r>
            <w:r w:rsidR="00BD7356">
              <w:rPr>
                <w:rFonts w:ascii="Bahnschrift Light" w:hAnsi="Bahnschrift Light"/>
                <w:b/>
              </w:rPr>
              <w:t xml:space="preserve"> min.)</w:t>
            </w:r>
          </w:p>
          <w:p w14:paraId="3AE6815A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tabli ispisuje drugi cilj (podnaslov) "Sabiranje i oduzimanje racionalnih brojeva jednakih imenilaca"</w:t>
            </w:r>
          </w:p>
          <w:p w14:paraId="37FD3449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B9F27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Obradu počinje primjerom kojeg diktira učenicima:</w:t>
            </w:r>
          </w:p>
          <w:p w14:paraId="29A54B59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"Koju temperaturu će pokazati termometar ako se temperatura sa:"</w:t>
            </w:r>
          </w:p>
          <w:p w14:paraId="4548674E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℃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popela za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℃</m:t>
              </m:r>
            </m:oMath>
          </w:p>
          <w:p w14:paraId="05AFEA3D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℃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spustila za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℃</m:t>
              </m:r>
            </m:oMath>
          </w:p>
          <w:p w14:paraId="48B9E3E7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℃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spustila za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℃</m:t>
              </m:r>
            </m:oMath>
          </w:p>
          <w:p w14:paraId="1E68E22C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℃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popela za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℃</m:t>
              </m:r>
            </m:oMath>
          </w:p>
          <w:p w14:paraId="38B96FE0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D05BF90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 konsultaciju više učenika, riješi zadatak pod a), a pod b), c) i d) odabira različite učenike da riješe zadatak na tabli.</w:t>
            </w:r>
          </w:p>
          <w:p w14:paraId="2092D354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1F317" w14:textId="77777777" w:rsidR="003B1C30" w:rsidRDefault="003B1C30" w:rsidP="003B1C30">
            <w:pPr>
              <w:pStyle w:val="NoSpacing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Primjere pod a), b), c) i d) predstavlja uopšteno i piše na tabli:</w:t>
            </w:r>
          </w:p>
          <w:p w14:paraId="1A978E54" w14:textId="77777777" w:rsidR="003B1C30" w:rsidRDefault="003E75C9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m+p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  <w:p w14:paraId="433BDF3E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AF0263C" w14:textId="77777777" w:rsidR="003B1C30" w:rsidRDefault="003E75C9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m-p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  <w:p w14:paraId="19F7CE66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2B5E99C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-m+p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  <w:p w14:paraId="27CFD53F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B34A7FA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-m-p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  <w:p w14:paraId="5E1D16B5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CFD0562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uz napomenu da će u zadacima često imati situaciju kada se trebaju osloboditi od zagrada, i podsjeća na ta pravila ispisujući ih uopšteno na tabli:</w:t>
            </w:r>
          </w:p>
          <w:p w14:paraId="31C43C19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0424719" w14:textId="77777777" w:rsidR="003B1C30" w:rsidRDefault="003E75C9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  <w:p w14:paraId="19AE76E1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51365B0" w14:textId="77777777" w:rsidR="003B1C30" w:rsidRDefault="003E75C9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  <w:p w14:paraId="6430E382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294D282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Zapisuje na tabli dva zadatka, i uz konsultaciju sa više učenika donosi plan rješavanja i rješava ih na tabli:</w:t>
            </w:r>
          </w:p>
          <w:p w14:paraId="625CAEB9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8A7E5D2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  <w:p w14:paraId="7C28715E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  <w:p w14:paraId="36921950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DE1D6C6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Zatim, zadaje zadatke za svaku grupu pojedinačno. Nakon par minuta izvrši obilazak grupa i proziva vođe grupa da svoj zadatak riješe na tabli.</w:t>
            </w:r>
          </w:p>
          <w:p w14:paraId="7BF9330E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228AB14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Zadaci po grupama su sljedeći:</w:t>
            </w:r>
          </w:p>
          <w:p w14:paraId="0D37F603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  <w:p w14:paraId="36E5791A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II)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  <w:p w14:paraId="1C63B423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III)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  <w:p w14:paraId="38026673" w14:textId="77777777" w:rsidR="003B1C30" w:rsidRDefault="003B1C30" w:rsidP="003B1C30">
            <w:pPr>
              <w:pStyle w:val="NoSpacing"/>
              <w:ind w:firstLine="2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IV)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  <w:p w14:paraId="53CE7311" w14:textId="77777777" w:rsidR="003B1C30" w:rsidRDefault="003B1C30" w:rsidP="003B1C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V)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</m:oMath>
          </w:p>
          <w:p w14:paraId="3C83F2BD" w14:textId="77777777" w:rsidR="003B1C30" w:rsidRDefault="003B1C30" w:rsidP="003B1C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Theme="minorEastAsia"/>
              </w:rPr>
            </w:pPr>
          </w:p>
          <w:p w14:paraId="4F235F0B" w14:textId="11A72666" w:rsidR="00BD7356" w:rsidRPr="00BD7356" w:rsidRDefault="00457878" w:rsidP="003B1C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/>
                <w:b/>
                <w:sz w:val="22"/>
                <w:szCs w:val="22"/>
              </w:rPr>
            </w:pPr>
            <w:proofErr w:type="spellStart"/>
            <w:r>
              <w:rPr>
                <w:rFonts w:ascii="Bahnschrift Light" w:hAnsi="Bahnschrift Light"/>
                <w:b/>
                <w:sz w:val="22"/>
                <w:szCs w:val="22"/>
              </w:rPr>
              <w:t>Završni</w:t>
            </w:r>
            <w:proofErr w:type="spellEnd"/>
            <w:r>
              <w:rPr>
                <w:rFonts w:ascii="Bahnschrift Light" w:hAnsi="Bahnschrift Ligh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ahnschrift Light" w:hAnsi="Bahnschrift Light"/>
                <w:b/>
                <w:sz w:val="22"/>
                <w:szCs w:val="22"/>
              </w:rPr>
              <w:t>dio</w:t>
            </w:r>
            <w:proofErr w:type="spellEnd"/>
            <w:r>
              <w:rPr>
                <w:rFonts w:ascii="Bahnschrift Light" w:hAnsi="Bahnschrift Ligh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3B1C30">
              <w:rPr>
                <w:rFonts w:ascii="Bahnschrift Light" w:hAnsi="Bahnschrift Light"/>
                <w:b/>
                <w:sz w:val="22"/>
                <w:szCs w:val="22"/>
              </w:rPr>
              <w:t>asa</w:t>
            </w:r>
            <w:proofErr w:type="spellEnd"/>
            <w:r w:rsidR="003B1C30">
              <w:rPr>
                <w:rFonts w:ascii="Bahnschrift Light" w:hAnsi="Bahnschrift Light"/>
                <w:b/>
                <w:sz w:val="22"/>
                <w:szCs w:val="22"/>
              </w:rPr>
              <w:t xml:space="preserve"> (5</w:t>
            </w:r>
            <w:r w:rsidR="00BD7356">
              <w:rPr>
                <w:rFonts w:ascii="Bahnschrift Light" w:hAnsi="Bahnschrift Light"/>
                <w:b/>
                <w:sz w:val="22"/>
                <w:szCs w:val="22"/>
              </w:rPr>
              <w:t xml:space="preserve"> min.)</w:t>
            </w:r>
          </w:p>
          <w:p w14:paraId="7D3E6CE3" w14:textId="428C6EAD" w:rsidR="00575446" w:rsidRPr="004F5E37" w:rsidRDefault="003B1C30" w:rsidP="004F5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/>
                <w:sz w:val="22"/>
                <w:szCs w:val="22"/>
              </w:rPr>
            </w:pPr>
            <w:proofErr w:type="spellStart"/>
            <w:r>
              <w:rPr>
                <w:rFonts w:eastAsiaTheme="minorEastAsia"/>
              </w:rPr>
              <w:t>Donosi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zaključak</w:t>
            </w:r>
            <w:proofErr w:type="spellEnd"/>
            <w:r>
              <w:rPr>
                <w:rFonts w:eastAsiaTheme="minorEastAsia"/>
              </w:rPr>
              <w:t xml:space="preserve"> o tome </w:t>
            </w:r>
            <w:proofErr w:type="spellStart"/>
            <w:r>
              <w:rPr>
                <w:rFonts w:eastAsiaTheme="minorEastAsia"/>
              </w:rPr>
              <w:t>kako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su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usvojili</w:t>
            </w:r>
            <w:proofErr w:type="spellEnd"/>
            <w:r>
              <w:rPr>
                <w:rFonts w:eastAsiaTheme="minorEastAsia"/>
              </w:rPr>
              <w:t xml:space="preserve"> novo </w:t>
            </w:r>
            <w:proofErr w:type="spellStart"/>
            <w:r>
              <w:rPr>
                <w:rFonts w:eastAsiaTheme="minorEastAsia"/>
              </w:rPr>
              <w:t>gradivo</w:t>
            </w:r>
            <w:proofErr w:type="spellEnd"/>
            <w:r>
              <w:rPr>
                <w:rFonts w:eastAsiaTheme="minorEastAsia"/>
              </w:rPr>
              <w:t xml:space="preserve">, pita </w:t>
            </w:r>
            <w:proofErr w:type="spellStart"/>
            <w:r>
              <w:rPr>
                <w:rFonts w:eastAsiaTheme="minorEastAsia"/>
              </w:rPr>
              <w:t>za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eventualne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nejasnoće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vezane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za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nastavnu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jedinicu</w:t>
            </w:r>
            <w:proofErr w:type="spellEnd"/>
            <w:r>
              <w:rPr>
                <w:rFonts w:eastAsiaTheme="minorEastAsia"/>
              </w:rPr>
              <w:t xml:space="preserve"> i </w:t>
            </w:r>
            <w:proofErr w:type="spellStart"/>
            <w:r>
              <w:rPr>
                <w:rFonts w:eastAsiaTheme="minorEastAsia"/>
              </w:rPr>
              <w:t>pohvaljuje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učenike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koji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su</w:t>
            </w:r>
            <w:proofErr w:type="spellEnd"/>
            <w:r>
              <w:rPr>
                <w:rFonts w:eastAsiaTheme="minorEastAsia"/>
              </w:rPr>
              <w:t xml:space="preserve"> se </w:t>
            </w:r>
            <w:proofErr w:type="spellStart"/>
            <w:r>
              <w:rPr>
                <w:rFonts w:eastAsiaTheme="minorEastAsia"/>
              </w:rPr>
              <w:t>angažovali</w:t>
            </w:r>
            <w:proofErr w:type="spellEnd"/>
            <w:r w:rsidR="004F5E37">
              <w:rPr>
                <w:rFonts w:ascii="Bahnschrift Light" w:hAnsi="Bahnschrift Light"/>
                <w:sz w:val="22"/>
                <w:szCs w:val="22"/>
              </w:rPr>
              <w:t xml:space="preserve"> </w:t>
            </w:r>
          </w:p>
        </w:tc>
      </w:tr>
      <w:tr w:rsidR="00BB3042" w:rsidRPr="00AD1F3D" w14:paraId="673B11E0" w14:textId="77777777" w:rsidTr="00BB3042">
        <w:tc>
          <w:tcPr>
            <w:tcW w:w="2939" w:type="dxa"/>
            <w:shd w:val="clear" w:color="auto" w:fill="D9D9D9"/>
          </w:tcPr>
          <w:p w14:paraId="231DC387" w14:textId="584DDA4A" w:rsidR="00BB3042" w:rsidRPr="00AD1F3D" w:rsidRDefault="00AD1F3D" w:rsidP="00575446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lastRenderedPageBreak/>
              <w:t>9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. Materijali za podučavanje i učenje</w:t>
            </w:r>
          </w:p>
        </w:tc>
        <w:tc>
          <w:tcPr>
            <w:tcW w:w="6123" w:type="dxa"/>
          </w:tcPr>
          <w:p w14:paraId="08144931" w14:textId="3AB9CD62" w:rsidR="0079483E" w:rsidRDefault="003B1C30" w:rsidP="009168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>Udžbenik i zbirka zadataka</w:t>
            </w:r>
          </w:p>
          <w:p w14:paraId="47E2EA15" w14:textId="378DC863" w:rsidR="000F1B53" w:rsidRPr="00AD1F3D" w:rsidRDefault="000F1B53" w:rsidP="009168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AD1F3D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1B3F48B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8EEB14A" w:rsidR="00BB3042" w:rsidRPr="00AD1F3D" w:rsidRDefault="000F1B53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(uklju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uju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ć</w:t>
            </w:r>
            <w:r w:rsidR="00BB3042"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i troškovnik, ako je potrebno obezbjediti finansijska sredstva)</w:t>
            </w:r>
          </w:p>
        </w:tc>
        <w:tc>
          <w:tcPr>
            <w:tcW w:w="6123" w:type="dxa"/>
          </w:tcPr>
          <w:p w14:paraId="139BDC1A" w14:textId="2A03B571" w:rsidR="00BD7356" w:rsidRPr="000F1B53" w:rsidRDefault="000864D3" w:rsidP="004F5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Ucionica</w:t>
            </w:r>
            <w:r w:rsidR="00BD7356" w:rsidRPr="000F1B53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 – PROSTOR</w:t>
            </w:r>
          </w:p>
          <w:p w14:paraId="610041DE" w14:textId="7ABC2B12" w:rsidR="004F5E37" w:rsidRPr="000F1B53" w:rsidRDefault="000F1B53" w:rsidP="000F1B5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  <w:r w:rsidRPr="000F1B5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Tabla,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Kreda,</w:t>
            </w:r>
            <w:r w:rsidRPr="000F1B5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Olovka,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Udžbenik</w:t>
            </w:r>
          </w:p>
          <w:p w14:paraId="1BAA9F5A" w14:textId="3219125C" w:rsidR="0079483E" w:rsidRPr="00AD1F3D" w:rsidRDefault="000F1B53" w:rsidP="00502A2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Sva sredstva su obezbije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đena</w:t>
            </w:r>
            <w:r w:rsidR="0079483E" w:rsidRPr="00AD1F3D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B3042" w:rsidRPr="00AD1F3D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A81DCA8" w:rsidR="00BB3042" w:rsidRPr="00AD1F3D" w:rsidRDefault="000F1B53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11. O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 w:rsidR="00BB3042"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ekivani rezultati</w:t>
            </w:r>
          </w:p>
          <w:p w14:paraId="05BB46E0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DAF081" w14:textId="4C4D1520" w:rsidR="00786E17" w:rsidRPr="004F69F9" w:rsidRDefault="004F69F9" w:rsidP="00086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Samostalno </w:t>
            </w:r>
            <w:r w:rsidR="000864D3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sabiranje i oduzimanje razlomaka, racionalnih brojeva jednakih imenilaca i racionalnih brojeva razlicitih imenilaca</w:t>
            </w:r>
          </w:p>
        </w:tc>
      </w:tr>
      <w:tr w:rsidR="00BB3042" w:rsidRPr="00AD1F3D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1AC839AC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D2B9A29" w14:textId="77777777" w:rsidR="004F69F9" w:rsidRDefault="000307F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Tehnike: </w:t>
            </w:r>
          </w:p>
          <w:p w14:paraId="73D6EF41" w14:textId="77777777" w:rsidR="004F69F9" w:rsidRDefault="004F69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lang w:val="sr-Latn-ME"/>
              </w:rPr>
              <w:t>U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češće učenika u grupnom radu, kao i prezentovanje naučenog</w:t>
            </w:r>
          </w:p>
          <w:p w14:paraId="440806D0" w14:textId="77777777" w:rsidR="004F69F9" w:rsidRDefault="004F69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Uspješno razvijanje vještine kod učenika za analitičko i kritičko razmišljanje</w:t>
            </w:r>
          </w:p>
          <w:p w14:paraId="53F76390" w14:textId="77777777" w:rsidR="004F69F9" w:rsidRDefault="004F69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Vrednovanje argumentovanih stavova učenika</w:t>
            </w:r>
          </w:p>
          <w:p w14:paraId="0747FB43" w14:textId="6F012D48" w:rsidR="0078452F" w:rsidRDefault="004F69F9" w:rsidP="00A22E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Cs/>
                <w:i/>
                <w:color w:val="000000"/>
                <w:sz w:val="22"/>
                <w:szCs w:val="22"/>
                <w:lang w:val="sr-Latn-ME"/>
              </w:rPr>
              <w:t>Uspješno razumijevanje u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čenika </w:t>
            </w:r>
            <w:r w:rsidR="000864D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pri sabiranju i oduzimanju raslomaka i racionalnih brojeva</w:t>
            </w:r>
          </w:p>
          <w:p w14:paraId="2D24AA65" w14:textId="39B3E783" w:rsidR="00A22EBE" w:rsidRPr="00AD1F3D" w:rsidRDefault="00A22EBE" w:rsidP="00A22E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AD1F3D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54B36DEB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7020E372" w:rsidR="00BB3042" w:rsidRPr="00AD1F3D" w:rsidRDefault="00053A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 w:cstheme="minorHAnsi"/>
                <w:iCs/>
                <w:sz w:val="22"/>
                <w:szCs w:val="22"/>
                <w:lang w:val="sr-Latn-ME"/>
              </w:rPr>
              <w:t>Sprovodi se nakon implementacije pripremljene pripreme u odnosu na zadani opis sistema vrednovanja (uz dokaze, samoevaluacijski obraz</w:t>
            </w:r>
            <w:r w:rsidR="004F69F9">
              <w:rPr>
                <w:rFonts w:ascii="Bahnschrift Light" w:hAnsi="Bahnschrift Light" w:cstheme="minorHAnsi"/>
                <w:iCs/>
                <w:sz w:val="22"/>
                <w:szCs w:val="22"/>
                <w:lang w:val="sr-Latn-ME"/>
              </w:rPr>
              <w:t>ac, analizu evaluacijskih listi</w:t>
            </w:r>
            <w:r w:rsidR="004F69F9">
              <w:rPr>
                <w:rFonts w:ascii="Arial" w:hAnsi="Arial" w:cs="Arial"/>
                <w:iCs/>
                <w:sz w:val="22"/>
                <w:szCs w:val="22"/>
                <w:lang w:val="sr-Latn-ME"/>
              </w:rPr>
              <w:t>ć</w:t>
            </w:r>
            <w:r w:rsidR="004F69F9">
              <w:rPr>
                <w:rFonts w:ascii="Bahnschrift Light" w:hAnsi="Bahnschrift Light" w:cstheme="minorHAnsi"/>
                <w:iCs/>
                <w:sz w:val="22"/>
                <w:szCs w:val="22"/>
                <w:lang w:val="sr-Latn-ME"/>
              </w:rPr>
              <w:t xml:space="preserve">a za </w:t>
            </w:r>
            <w:r w:rsidR="004F69F9">
              <w:rPr>
                <w:rFonts w:ascii="Bahnschrift Light" w:hAnsi="Bahnschrift Light" w:cstheme="minorHAnsi"/>
                <w:iCs/>
                <w:sz w:val="22"/>
                <w:szCs w:val="22"/>
                <w:lang w:val="sr-Latn-ME"/>
              </w:rPr>
              <w:lastRenderedPageBreak/>
              <w:t>u</w:t>
            </w:r>
            <w:r w:rsidR="004F69F9">
              <w:rPr>
                <w:rFonts w:ascii="Arial" w:hAnsi="Arial" w:cs="Arial"/>
                <w:iCs/>
                <w:sz w:val="22"/>
                <w:szCs w:val="22"/>
                <w:lang w:val="sr-Latn-ME"/>
              </w:rPr>
              <w:t>ć</w:t>
            </w:r>
            <w:r w:rsidRPr="00AD1F3D">
              <w:rPr>
                <w:rFonts w:ascii="Bahnschrift Light" w:hAnsi="Bahnschrift Light" w:cstheme="minorHAnsi"/>
                <w:iCs/>
                <w:sz w:val="22"/>
                <w:szCs w:val="22"/>
                <w:lang w:val="sr-Latn-ME"/>
              </w:rPr>
              <w:t xml:space="preserve">enike)  </w:t>
            </w:r>
          </w:p>
        </w:tc>
      </w:tr>
    </w:tbl>
    <w:p w14:paraId="6151F651" w14:textId="0013BE46" w:rsidR="00F62A5D" w:rsidRPr="00AD1F3D" w:rsidRDefault="00F62A5D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10774525" w14:textId="4AA45B62" w:rsidR="00F62A5D" w:rsidRPr="00AD1F3D" w:rsidRDefault="00F62A5D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1B33242F" w14:textId="057C1E95" w:rsidR="000864D3" w:rsidRDefault="00575446" w:rsidP="00575446">
      <w:pPr>
        <w:rPr>
          <w:rFonts w:ascii="Bahnschrift Light" w:hAnsi="Bahnschrift Light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DOMA</w:t>
      </w:r>
      <w:r w:rsidR="004F69F9">
        <w:rPr>
          <w:rFonts w:ascii="Arial" w:hAnsi="Arial" w:cs="Arial"/>
          <w:color w:val="000000"/>
          <w:lang w:val="sr-Latn-ME"/>
        </w:rPr>
        <w:t>Ć</w:t>
      </w:r>
      <w:r w:rsidRPr="00AD1F3D">
        <w:rPr>
          <w:rFonts w:ascii="Bahnschrift Light" w:hAnsi="Bahnschrift Light" w:cs="Arial"/>
          <w:color w:val="000000"/>
          <w:lang w:val="sr-Latn-ME"/>
        </w:rPr>
        <w:t xml:space="preserve">I ZADATAK: </w:t>
      </w:r>
    </w:p>
    <w:p w14:paraId="05ADF819" w14:textId="77777777" w:rsidR="000864D3" w:rsidRDefault="000864D3" w:rsidP="00575446">
      <w:pPr>
        <w:rPr>
          <w:rFonts w:ascii="Bahnschrift Light" w:hAnsi="Bahnschrift Light"/>
        </w:rPr>
      </w:pPr>
    </w:p>
    <w:p w14:paraId="0BDC5DDA" w14:textId="1979B2B2" w:rsidR="0061120B" w:rsidRPr="00242C35" w:rsidRDefault="000864D3" w:rsidP="00242C35">
      <w:pPr>
        <w:pStyle w:val="ListParagraph"/>
        <w:numPr>
          <w:ilvl w:val="1"/>
          <w:numId w:val="14"/>
        </w:numPr>
        <w:rPr>
          <w:rFonts w:ascii="Bahnschrift Light" w:hAnsi="Bahnschrift Light"/>
        </w:rPr>
      </w:pPr>
      <w:r>
        <w:rPr>
          <w:rFonts w:ascii="Times New Roman" w:hAnsi="Times New Roman" w:cs="Times New Roman"/>
          <w:sz w:val="24"/>
          <w:szCs w:val="24"/>
        </w:rPr>
        <w:t>Zbirka zadataka za 7. razred, strane 52 i 53, zadaci 6.3, 6.6, 6.7, 6.8</w:t>
      </w:r>
      <w:r w:rsidR="0061120B">
        <w:rPr>
          <w:rFonts w:ascii="Arial" w:hAnsi="Arial" w:cs="Arial"/>
          <w:color w:val="000000"/>
          <w:sz w:val="18"/>
          <w:szCs w:val="18"/>
        </w:rPr>
        <w:t>.</w:t>
      </w:r>
    </w:p>
    <w:p w14:paraId="1E5295EA" w14:textId="54382D60" w:rsidR="00F62A5D" w:rsidRPr="00AD1F3D" w:rsidRDefault="00F62A5D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76C203CD" w14:textId="03C7A886" w:rsidR="00575446" w:rsidRDefault="00BD7356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>
        <w:rPr>
          <w:rFonts w:ascii="Bahnschrift Light" w:hAnsi="Bahnschrift Light" w:cs="Arial"/>
          <w:color w:val="000000"/>
          <w:lang w:val="sr-Latn-ME"/>
        </w:rPr>
        <w:t>K</w:t>
      </w:r>
      <w:r w:rsidR="004F69F9">
        <w:rPr>
          <w:rFonts w:ascii="Bahnschrift Light" w:hAnsi="Bahnschrift Light" w:cs="Arial"/>
          <w:color w:val="000000"/>
          <w:lang w:val="sr-Latn-ME"/>
        </w:rPr>
        <w:t>orelaciji sa slede</w:t>
      </w:r>
      <w:r w:rsidR="004F69F9">
        <w:rPr>
          <w:rFonts w:ascii="Arial" w:hAnsi="Arial" w:cs="Arial"/>
          <w:color w:val="000000"/>
          <w:lang w:val="sr-Latn-ME"/>
        </w:rPr>
        <w:t>ć</w:t>
      </w:r>
      <w:r w:rsidR="00575446" w:rsidRPr="00AD1F3D">
        <w:rPr>
          <w:rFonts w:ascii="Bahnschrift Light" w:hAnsi="Bahnschrift Light" w:cs="Arial"/>
          <w:color w:val="000000"/>
          <w:lang w:val="sr-Latn-ME"/>
        </w:rPr>
        <w:t xml:space="preserve">im predmetima: CSBH jezik i književnost, </w:t>
      </w:r>
      <w:r w:rsidR="004F69F9">
        <w:rPr>
          <w:rFonts w:ascii="Bahnschrift Light" w:hAnsi="Bahnschrift Light" w:cs="Arial"/>
          <w:color w:val="000000"/>
          <w:lang w:val="sr-Latn-ME"/>
        </w:rPr>
        <w:t>Engleski jezik</w:t>
      </w:r>
    </w:p>
    <w:p w14:paraId="44224D51" w14:textId="0BCD1873" w:rsidR="00AD42A2" w:rsidRPr="00AD1F3D" w:rsidRDefault="00AD42A2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06BF7CD3" w14:textId="7B24507D" w:rsidR="00F62A5D" w:rsidRPr="00AD1F3D" w:rsidRDefault="00F62A5D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3B30C133" w14:textId="77777777" w:rsidR="00F62A5D" w:rsidRPr="00AD1F3D" w:rsidRDefault="00F62A5D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47F36868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2.  Tema</w:t>
      </w:r>
    </w:p>
    <w:p w14:paraId="79ABFFD7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3.  Cilj </w:t>
      </w:r>
    </w:p>
    <w:p w14:paraId="5682D829" w14:textId="77777777" w:rsidR="00BB3042" w:rsidRPr="00AD1F3D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Pr="00AD1F3D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4.   Ishodi učenja</w:t>
      </w:r>
    </w:p>
    <w:p w14:paraId="1BEF7D85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b/>
          <w:bCs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5.   Ključne kompetencije i ishodi KK čijem se postizanju kod učenika doprinosi</w:t>
      </w:r>
      <w:r w:rsidRPr="00AD1F3D">
        <w:rPr>
          <w:rFonts w:ascii="Bahnschrift Light" w:hAnsi="Bahnschrift Light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6.   Ciljna grupa</w:t>
      </w:r>
    </w:p>
    <w:p w14:paraId="521DBE4F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Pr="00AD1F3D" w:rsidRDefault="00BB3042" w:rsidP="00BB3042">
      <w:pPr>
        <w:rPr>
          <w:rFonts w:ascii="Bahnschrift Light" w:hAnsi="Bahnschrift Light"/>
        </w:rPr>
      </w:pPr>
    </w:p>
    <w:p w14:paraId="6EA03313" w14:textId="77777777" w:rsidR="001A3524" w:rsidRPr="00AD1F3D" w:rsidRDefault="001A3524" w:rsidP="00BB3042">
      <w:pPr>
        <w:spacing w:line="276" w:lineRule="auto"/>
        <w:rPr>
          <w:rFonts w:ascii="Bahnschrift Light" w:hAnsi="Bahnschrift Light"/>
        </w:rPr>
      </w:pPr>
    </w:p>
    <w:sectPr w:rsidR="001A3524" w:rsidRPr="00AD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E0D"/>
    <w:multiLevelType w:val="hybridMultilevel"/>
    <w:tmpl w:val="81147CFE"/>
    <w:lvl w:ilvl="0" w:tplc="05BE95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61D65"/>
    <w:multiLevelType w:val="multilevel"/>
    <w:tmpl w:val="AB7E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6760DD"/>
    <w:multiLevelType w:val="multilevel"/>
    <w:tmpl w:val="8ABE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A6EB5"/>
    <w:multiLevelType w:val="multilevel"/>
    <w:tmpl w:val="C24A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B14E3"/>
    <w:multiLevelType w:val="multilevel"/>
    <w:tmpl w:val="F94A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F0AD4"/>
    <w:multiLevelType w:val="multilevel"/>
    <w:tmpl w:val="4DB4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E38B2"/>
    <w:multiLevelType w:val="multilevel"/>
    <w:tmpl w:val="8CAC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A20229"/>
    <w:multiLevelType w:val="multilevel"/>
    <w:tmpl w:val="28C68B00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  <w:sz w:val="20"/>
      </w:rPr>
    </w:lvl>
  </w:abstractNum>
  <w:abstractNum w:abstractNumId="9">
    <w:nsid w:val="44F77156"/>
    <w:multiLevelType w:val="multilevel"/>
    <w:tmpl w:val="8E84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796E18"/>
    <w:multiLevelType w:val="multilevel"/>
    <w:tmpl w:val="A3EE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2F177B"/>
    <w:multiLevelType w:val="multilevel"/>
    <w:tmpl w:val="FCC4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2F33CA"/>
    <w:multiLevelType w:val="multilevel"/>
    <w:tmpl w:val="1F50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E45912"/>
    <w:multiLevelType w:val="multilevel"/>
    <w:tmpl w:val="844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13"/>
  </w:num>
  <w:num w:numId="8">
    <w:abstractNumId w:val="2"/>
  </w:num>
  <w:num w:numId="9">
    <w:abstractNumId w:val="9"/>
  </w:num>
  <w:num w:numId="10">
    <w:abstractNumId w:val="1"/>
  </w:num>
  <w:num w:numId="11">
    <w:abstractNumId w:val="12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307F1"/>
    <w:rsid w:val="00053A37"/>
    <w:rsid w:val="000864D3"/>
    <w:rsid w:val="000F1B53"/>
    <w:rsid w:val="00176038"/>
    <w:rsid w:val="001A07E3"/>
    <w:rsid w:val="001A3524"/>
    <w:rsid w:val="001E40B4"/>
    <w:rsid w:val="001E779E"/>
    <w:rsid w:val="00242C35"/>
    <w:rsid w:val="002D54FA"/>
    <w:rsid w:val="00357255"/>
    <w:rsid w:val="003B1C30"/>
    <w:rsid w:val="003E75C9"/>
    <w:rsid w:val="00457878"/>
    <w:rsid w:val="00466989"/>
    <w:rsid w:val="004A28F9"/>
    <w:rsid w:val="004A465B"/>
    <w:rsid w:val="004F5E37"/>
    <w:rsid w:val="004F69F9"/>
    <w:rsid w:val="00502A25"/>
    <w:rsid w:val="00545F89"/>
    <w:rsid w:val="00575446"/>
    <w:rsid w:val="00601C79"/>
    <w:rsid w:val="0061120B"/>
    <w:rsid w:val="0063380A"/>
    <w:rsid w:val="0065661A"/>
    <w:rsid w:val="006E10F8"/>
    <w:rsid w:val="00767F31"/>
    <w:rsid w:val="0078452F"/>
    <w:rsid w:val="00786E17"/>
    <w:rsid w:val="0079483E"/>
    <w:rsid w:val="0080065C"/>
    <w:rsid w:val="00855A39"/>
    <w:rsid w:val="008E5D31"/>
    <w:rsid w:val="00916839"/>
    <w:rsid w:val="00963097"/>
    <w:rsid w:val="009A141B"/>
    <w:rsid w:val="00A14F46"/>
    <w:rsid w:val="00A22EBE"/>
    <w:rsid w:val="00A31ECB"/>
    <w:rsid w:val="00A91808"/>
    <w:rsid w:val="00AD1F3D"/>
    <w:rsid w:val="00AD42A2"/>
    <w:rsid w:val="00B10745"/>
    <w:rsid w:val="00B57C63"/>
    <w:rsid w:val="00BB3042"/>
    <w:rsid w:val="00BD7356"/>
    <w:rsid w:val="00BF1434"/>
    <w:rsid w:val="00CA79AA"/>
    <w:rsid w:val="00D14C78"/>
    <w:rsid w:val="00D1560E"/>
    <w:rsid w:val="00D941B0"/>
    <w:rsid w:val="00E45291"/>
    <w:rsid w:val="00EA3E06"/>
    <w:rsid w:val="00ED2A92"/>
    <w:rsid w:val="00F359DC"/>
    <w:rsid w:val="00F62A5D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59"/>
    <w:rsid w:val="008E5D31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efaultParagraphFont"/>
    <w:rsid w:val="004A28F9"/>
  </w:style>
  <w:style w:type="paragraph" w:customStyle="1" w:styleId="paragraph">
    <w:name w:val="paragraph"/>
    <w:basedOn w:val="Normal"/>
    <w:rsid w:val="004A28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eop">
    <w:name w:val="eop"/>
    <w:basedOn w:val="DefaultParagraphFont"/>
    <w:rsid w:val="004A28F9"/>
  </w:style>
  <w:style w:type="character" w:styleId="Hyperlink">
    <w:name w:val="Hyperlink"/>
    <w:basedOn w:val="DefaultParagraphFont"/>
    <w:uiPriority w:val="99"/>
    <w:unhideWhenUsed/>
    <w:rsid w:val="000F1B5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B1C30"/>
    <w:pPr>
      <w:spacing w:after="0" w:line="240" w:lineRule="auto"/>
    </w:pPr>
    <w:rPr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C30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59"/>
    <w:rsid w:val="008E5D31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efaultParagraphFont"/>
    <w:rsid w:val="004A28F9"/>
  </w:style>
  <w:style w:type="paragraph" w:customStyle="1" w:styleId="paragraph">
    <w:name w:val="paragraph"/>
    <w:basedOn w:val="Normal"/>
    <w:rsid w:val="004A28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eop">
    <w:name w:val="eop"/>
    <w:basedOn w:val="DefaultParagraphFont"/>
    <w:rsid w:val="004A28F9"/>
  </w:style>
  <w:style w:type="character" w:styleId="Hyperlink">
    <w:name w:val="Hyperlink"/>
    <w:basedOn w:val="DefaultParagraphFont"/>
    <w:uiPriority w:val="99"/>
    <w:unhideWhenUsed/>
    <w:rsid w:val="000F1B5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B1C30"/>
    <w:pPr>
      <w:spacing w:after="0" w:line="240" w:lineRule="auto"/>
    </w:pPr>
    <w:rPr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C30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Windows User</cp:lastModifiedBy>
  <cp:revision>2</cp:revision>
  <dcterms:created xsi:type="dcterms:W3CDTF">2020-09-30T11:46:00Z</dcterms:created>
  <dcterms:modified xsi:type="dcterms:W3CDTF">2020-09-30T11:46:00Z</dcterms:modified>
</cp:coreProperties>
</file>