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9D989B4" w14:textId="1A728355" w:rsidR="00C37373" w:rsidRDefault="00C37373" w:rsidP="00C373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Informatika, </w:t>
            </w:r>
            <w:r w:rsidR="00C611D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matematika, hemija, fizika</w:t>
            </w:r>
            <w:r w:rsidR="001516DF">
              <w:rPr>
                <w:rFonts w:ascii="Times New Roman" w:eastAsia="Times New Roman" w:hAnsi="Times New Roman" w:cs="Times New Roman"/>
                <w:sz w:val="24"/>
                <w:szCs w:val="24"/>
              </w:rPr>
              <w:t>, geografija</w:t>
            </w:r>
          </w:p>
          <w:p w14:paraId="48D9EBA8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78886C0F" w14:textId="77777777" w:rsidR="00C611D0" w:rsidRPr="00C611D0" w:rsidRDefault="00C611D0" w:rsidP="00C611D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Procenti i razmjera</w:t>
            </w:r>
          </w:p>
          <w:p w14:paraId="2D393678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3F5D761C" w14:textId="046954FE" w:rsidR="00C611D0" w:rsidRPr="00C611D0" w:rsidRDefault="001016FC" w:rsidP="00C611D0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37373"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Upoznavanje djece sa </w:t>
            </w:r>
            <w:r w:rsid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p</w:t>
            </w:r>
            <w:r w:rsidR="00C611D0"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rocentima  i razmjerom</w:t>
            </w:r>
            <w:r w:rsidR="00F70B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,</w:t>
            </w:r>
          </w:p>
          <w:p w14:paraId="2F63B250" w14:textId="234F96EB" w:rsidR="00C37373" w:rsidRPr="00C611D0" w:rsidRDefault="00C37373" w:rsidP="00C373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</w:p>
          <w:p w14:paraId="73CE70F9" w14:textId="19C3B7A8" w:rsidR="00C37373" w:rsidRPr="00C611D0" w:rsidRDefault="001016FC" w:rsidP="00C373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- </w:t>
            </w:r>
            <w:r w:rsidR="00C37373"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Upoznavanje sa pojmom </w:t>
            </w:r>
            <w:r w:rsidR="00C611D0"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razmjera i procenat, određuju razmjeru u konkretnim situacijama, razumiju pojam proporcije i određuju nepoznati član proporcije, rješavaju zadatke sa procentima</w:t>
            </w:r>
            <w:r w:rsidR="00F70B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.</w:t>
            </w:r>
          </w:p>
          <w:p w14:paraId="1D5E85D8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3CA4DDE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5DA40B8" w14:textId="77777777" w:rsidR="00BB3042" w:rsidRPr="00C37373" w:rsidRDefault="00C37373" w:rsidP="00C373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 w:eastAsia="sr-Latn-ME" w:bidi="pl-PL"/>
              </w:rPr>
            </w:pPr>
            <w:r w:rsidRPr="00C37373">
              <w:rPr>
                <w:lang w:val="en-US" w:eastAsia="sr-Latn-ME" w:bidi="pl-PL"/>
              </w:rPr>
              <w:t>Tokom učenja učenici će moći da:</w:t>
            </w:r>
          </w:p>
          <w:p w14:paraId="3C496A01" w14:textId="42442ADF" w:rsidR="00C37373" w:rsidRPr="00C611D0" w:rsidRDefault="00C37373" w:rsidP="00C611D0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Upoznaju sa pojmom </w:t>
            </w:r>
            <w:r w:rsidR="00C611D0"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razmjera i procenti</w:t>
            </w:r>
            <w:r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;</w:t>
            </w:r>
          </w:p>
          <w:p w14:paraId="42381813" w14:textId="7C3866AB" w:rsidR="00C37373" w:rsidRPr="00C611D0" w:rsidRDefault="00C37373" w:rsidP="00C611D0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Da </w:t>
            </w:r>
            <w:r w:rsidR="00C611D0"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određuju razmjeru u konkretnim slučajevima</w:t>
            </w:r>
            <w:r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;</w:t>
            </w:r>
          </w:p>
          <w:p w14:paraId="342F8AAE" w14:textId="473FA408" w:rsidR="00C37373" w:rsidRPr="00C611D0" w:rsidRDefault="00C611D0" w:rsidP="00C611D0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Rješavaju zadatke sa procentima</w:t>
            </w:r>
            <w:r w:rsidR="00C37373"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;</w:t>
            </w:r>
          </w:p>
          <w:p w14:paraId="6BB7475D" w14:textId="77777777" w:rsidR="00C37373" w:rsidRPr="00F70BE9" w:rsidRDefault="00C37373" w:rsidP="00C611D0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Navode primjere </w:t>
            </w:r>
            <w:r w:rsidR="00C611D0"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iz svakodnevnog života</w:t>
            </w:r>
            <w:r w:rsidR="00FA68A9" w:rsidRPr="00C6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.</w:t>
            </w:r>
          </w:p>
          <w:p w14:paraId="56CB91D9" w14:textId="7BDE7E71" w:rsidR="00F70BE9" w:rsidRPr="00C611D0" w:rsidRDefault="00F70BE9" w:rsidP="00F70BE9">
            <w:pPr>
              <w:pStyle w:val="ListParagraph"/>
              <w:adjustRightInd w:val="0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D00570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5C236E3" w14:textId="77777777" w:rsidR="00C37373" w:rsidRDefault="00C37373" w:rsidP="00C373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092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Jezička pismenost - komunikacija na crnogorskom, srpskom, bosanskom, hrvatskom jeziku i književnosti;</w:t>
            </w:r>
          </w:p>
          <w:p w14:paraId="24797206" w14:textId="079D3E96" w:rsidR="002D74BE" w:rsidRPr="00092C61" w:rsidRDefault="002D74BE" w:rsidP="00C373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Matematička kompetencija</w:t>
            </w:r>
            <w:bookmarkStart w:id="0" w:name="_GoBack"/>
            <w:bookmarkEnd w:id="0"/>
          </w:p>
          <w:p w14:paraId="06C06215" w14:textId="77777777" w:rsidR="00C37373" w:rsidRPr="00092C61" w:rsidRDefault="00C37373" w:rsidP="00C373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092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Socijalna i građanska kompetencija; </w:t>
            </w:r>
          </w:p>
          <w:p w14:paraId="1D7F7B46" w14:textId="77777777" w:rsidR="00C37373" w:rsidRPr="00092C61" w:rsidRDefault="00C37373" w:rsidP="00C373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092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Učiti kako učiti;</w:t>
            </w:r>
          </w:p>
          <w:p w14:paraId="30F05457" w14:textId="33E29FBD" w:rsidR="00BB3042" w:rsidRPr="00C37373" w:rsidRDefault="00C37373" w:rsidP="00C3737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092C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Informatička pismenost - digitalna kompetencija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.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2F9FCC08" w:rsidR="00BB3042" w:rsidRPr="001016FC" w:rsidRDefault="00FA68A9" w:rsidP="00C611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 w:eastAsia="sr-Latn-ME" w:bidi="pl-PL"/>
              </w:rPr>
            </w:pPr>
            <w:r w:rsidRPr="001016FC">
              <w:rPr>
                <w:lang w:val="en-US" w:eastAsia="sr-Latn-ME" w:bidi="pl-PL"/>
              </w:rPr>
              <w:t xml:space="preserve">Učenici devetog, osmog i </w:t>
            </w:r>
            <w:r w:rsidR="00C611D0">
              <w:rPr>
                <w:lang w:val="en-US" w:eastAsia="sr-Latn-ME" w:bidi="pl-PL"/>
              </w:rPr>
              <w:t>šestog</w:t>
            </w:r>
            <w:r w:rsidRPr="001016FC">
              <w:rPr>
                <w:lang w:val="en-US" w:eastAsia="sr-Latn-ME" w:bidi="pl-PL"/>
              </w:rPr>
              <w:t xml:space="preserve"> razreda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173A9FF4" w:rsidR="00BB3042" w:rsidRPr="001016FC" w:rsidRDefault="00FA68A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 w:eastAsia="sr-Latn-ME" w:bidi="pl-PL"/>
              </w:rPr>
            </w:pPr>
            <w:r w:rsidRPr="001016FC">
              <w:rPr>
                <w:lang w:val="en-US" w:eastAsia="sr-Latn-ME" w:bidi="pl-PL"/>
              </w:rPr>
              <w:t>Dva školska časa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A2BF37B" w14:textId="77777777" w:rsidR="00BB3042" w:rsidRPr="001016FC" w:rsidRDefault="00FA68A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 w:eastAsia="sr-Latn-ME" w:bidi="pl-PL"/>
              </w:rPr>
            </w:pPr>
            <w:r w:rsidRPr="001016FC">
              <w:rPr>
                <w:lang w:val="en-US" w:eastAsia="sr-Latn-ME" w:bidi="pl-PL"/>
              </w:rPr>
              <w:t>Aktivnosti učenika:</w:t>
            </w:r>
          </w:p>
          <w:p w14:paraId="17135740" w14:textId="5FBB152D" w:rsidR="00C611D0" w:rsidRPr="00124409" w:rsidRDefault="00C611D0" w:rsidP="00C611D0">
            <w:pPr>
              <w:pStyle w:val="ListParagraph"/>
              <w:numPr>
                <w:ilvl w:val="0"/>
                <w:numId w:val="7"/>
              </w:num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12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Upoznavanje učenika sa pojmom, uz objašnjenje da je u pitanju čas u okviru integrativnog pristupa nastavi iz predmeta – Informatike, Hemije i Matematike na temu – Procenti (vršnjačka edukacija);</w:t>
            </w:r>
          </w:p>
          <w:p w14:paraId="39B02B0E" w14:textId="45574271" w:rsidR="00C611D0" w:rsidRPr="00124409" w:rsidRDefault="00C611D0" w:rsidP="00C611D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12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Objašnjavaju pojam proporcije i određuju nepoznati član proporcije;</w:t>
            </w:r>
          </w:p>
          <w:p w14:paraId="0C6B3202" w14:textId="4554082D" w:rsidR="00C611D0" w:rsidRPr="00124409" w:rsidRDefault="00C611D0" w:rsidP="00C611D0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12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Objašnjavaju pojam procenta, određuju</w:t>
            </w:r>
            <w:r w:rsidR="00370ECE" w:rsidRPr="0012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 procente </w:t>
            </w:r>
            <w:r w:rsidRPr="0012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u konkretnim situacijama; </w:t>
            </w:r>
          </w:p>
          <w:p w14:paraId="39D3CB1E" w14:textId="3EC020CE" w:rsidR="00370ECE" w:rsidRPr="00124409" w:rsidRDefault="00370ECE" w:rsidP="00370EC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12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Objašnjavaju pojam razmjere i navode gdje su se sreli sa razmjerom u svakodnevnom životu</w:t>
            </w:r>
            <w:r w:rsidR="00F70B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 (geografska </w:t>
            </w:r>
            <w:r w:rsidR="00F70B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lastRenderedPageBreak/>
              <w:t>karta)</w:t>
            </w:r>
            <w:r w:rsidRPr="0012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 xml:space="preserve">; </w:t>
            </w:r>
          </w:p>
          <w:p w14:paraId="21D6F3C3" w14:textId="23FBF1FB" w:rsidR="00370ECE" w:rsidRDefault="00370ECE" w:rsidP="00370EC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 w:rsidRPr="0012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Uključuju se učenice informatičke sekcije – IX i VIII razreda (među njima je učenik sa smetnjama u razvoju koji je uradio PowerPoint prezentaciju uz pomoć svojih drugara sa sekcije)  i objašnjavaju učenicima šestog razreda šta su razmjere i procenti i koja je njihova primjena.</w:t>
            </w:r>
          </w:p>
          <w:p w14:paraId="26A1EFFE" w14:textId="6B2C6374" w:rsidR="00387D96" w:rsidRPr="00124409" w:rsidRDefault="00387D96" w:rsidP="00370EC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Provjera znanja učestvovanjem u kvizu</w:t>
            </w:r>
            <w:r w:rsidR="00F70B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ME"/>
              </w:rPr>
              <w:t>.</w:t>
            </w:r>
          </w:p>
          <w:p w14:paraId="7D3E6CE3" w14:textId="5ACA74B2" w:rsidR="00FA68A9" w:rsidRPr="00124409" w:rsidRDefault="00FA68A9" w:rsidP="00370E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lang w:val="en-US" w:eastAsia="sr-Latn-ME" w:bidi="pl-PL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1B69C87C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6840524E" w:rsidR="00BB3042" w:rsidRPr="00124409" w:rsidRDefault="00124409" w:rsidP="001244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 w:eastAsia="sr-Latn-ME" w:bidi="pl-PL"/>
              </w:rPr>
            </w:pPr>
            <w:r>
              <w:rPr>
                <w:lang w:val="en-US" w:eastAsia="sr-Latn-ME" w:bidi="pl-PL"/>
              </w:rPr>
              <w:t>PP prezentacija</w:t>
            </w:r>
            <w:r w:rsidR="00FA68A9" w:rsidRPr="00124409">
              <w:rPr>
                <w:lang w:val="en-US" w:eastAsia="sr-Latn-ME" w:bidi="pl-PL"/>
              </w:rPr>
              <w:t xml:space="preserve"> 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67FF390C" w:rsidR="00BB3042" w:rsidRPr="00124409" w:rsidRDefault="00FA68A9" w:rsidP="0012440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 w:eastAsia="sr-Latn-ME" w:bidi="pl-PL"/>
              </w:rPr>
            </w:pPr>
            <w:r w:rsidRPr="00124409">
              <w:rPr>
                <w:lang w:val="en-US" w:eastAsia="sr-Latn-ME" w:bidi="pl-PL"/>
              </w:rPr>
              <w:t xml:space="preserve">Kompjuter i </w:t>
            </w:r>
            <w:r w:rsidR="00124409">
              <w:rPr>
                <w:lang w:val="en-US" w:eastAsia="sr-Latn-ME" w:bidi="pl-PL"/>
              </w:rPr>
              <w:t>projektor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6811CB0" w14:textId="344BC6D7" w:rsidR="001016FC" w:rsidRDefault="001016FC" w:rsidP="00101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</w:pPr>
            <w:r w:rsidRPr="007457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Da se učenici bolje upoznaju sa pojmo</w:t>
            </w:r>
            <w:r w:rsidR="001244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vima</w:t>
            </w:r>
            <w:r w:rsidRPr="007457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 xml:space="preserve"> </w:t>
            </w:r>
            <w:r w:rsidR="001244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procenta i razmjere.</w:t>
            </w:r>
            <w:r w:rsidRPr="007457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 xml:space="preserve"> Na ovaj način učenici </w:t>
            </w:r>
            <w:r w:rsidR="001244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prepoznaju procenat i razmjeru na konkretnim primjerima.</w:t>
            </w:r>
          </w:p>
          <w:p w14:paraId="0087EC03" w14:textId="37F6DDF7" w:rsidR="00387D96" w:rsidRPr="0074575D" w:rsidRDefault="00387D96" w:rsidP="00101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Učenici znaju matematički postupak za izračunavanj</w:t>
            </w:r>
            <w:r w:rsidR="0040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 xml:space="preserve"> procenta</w:t>
            </w:r>
            <w:r w:rsidR="0040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 xml:space="preserve"> i razmjere.</w:t>
            </w:r>
          </w:p>
          <w:p w14:paraId="73DAF081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7245513" w14:textId="77777777" w:rsidR="00BB3042" w:rsidRDefault="001016FC" w:rsidP="004050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</w:pPr>
            <w:r w:rsidRPr="007457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 xml:space="preserve">Reakcije i njihova međusobna uvažavanja </w:t>
            </w:r>
            <w:r w:rsidR="004050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vršnjačke edukacije</w:t>
            </w:r>
            <w:r w:rsidR="000F0F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.</w:t>
            </w:r>
          </w:p>
          <w:p w14:paraId="57EE4726" w14:textId="77777777" w:rsidR="000F0F4C" w:rsidRDefault="000F0F4C" w:rsidP="000F0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Primjenjuju proporcionalnost, razmjeru i procentni račun u svakodnevnim životnim situacijama.</w:t>
            </w:r>
          </w:p>
          <w:p w14:paraId="2D24AA65" w14:textId="6CF84275" w:rsidR="00F70BE9" w:rsidRPr="003D1769" w:rsidRDefault="00F70BE9" w:rsidP="000F0F4C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F70BE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Korišćenje digitalnih uređaja i aplikacija za kreiranje i obradu teksta i slike (PP prezentacija i kviz).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67E07D43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B2686A0" w14:textId="7443ABDE" w:rsidR="001016FC" w:rsidRPr="0074575D" w:rsidRDefault="001016FC" w:rsidP="00101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457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Čas je za učenike bio zanimljiv, neuobičajen.</w:t>
            </w:r>
          </w:p>
          <w:p w14:paraId="1779D6D0" w14:textId="77777777" w:rsidR="001016FC" w:rsidRPr="0074575D" w:rsidRDefault="001016FC" w:rsidP="00101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</w:pPr>
            <w:r w:rsidRPr="007457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- Interesantno, poučno</w:t>
            </w:r>
          </w:p>
          <w:p w14:paraId="0C123407" w14:textId="268CABF1" w:rsidR="001016FC" w:rsidRPr="0074575D" w:rsidRDefault="001016FC" w:rsidP="00101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</w:pPr>
            <w:r w:rsidRPr="007457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- Drugačiji, ljepši,…</w:t>
            </w:r>
          </w:p>
          <w:p w14:paraId="3162AB5D" w14:textId="2E95A9D4" w:rsidR="001016FC" w:rsidRPr="0074575D" w:rsidRDefault="001016FC" w:rsidP="001016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</w:pPr>
            <w:r w:rsidRPr="0074575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- Bilo bi lijepo imati češće ovakve časove</w:t>
            </w:r>
            <w:r w:rsidR="000F0F4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ar-SA"/>
              </w:rPr>
              <w:t>.</w:t>
            </w:r>
          </w:p>
          <w:p w14:paraId="21D7252E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6B8"/>
    <w:multiLevelType w:val="hybridMultilevel"/>
    <w:tmpl w:val="AFF2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222D"/>
    <w:multiLevelType w:val="hybridMultilevel"/>
    <w:tmpl w:val="A356CC22"/>
    <w:lvl w:ilvl="0" w:tplc="E2C084E2">
      <w:start w:val="1"/>
      <w:numFmt w:val="bullet"/>
      <w:lvlText w:val="‒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56D03"/>
    <w:multiLevelType w:val="hybridMultilevel"/>
    <w:tmpl w:val="D9E8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51000"/>
    <w:multiLevelType w:val="hybridMultilevel"/>
    <w:tmpl w:val="DC54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21722"/>
    <w:multiLevelType w:val="hybridMultilevel"/>
    <w:tmpl w:val="008EB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60E9F"/>
    <w:multiLevelType w:val="hybridMultilevel"/>
    <w:tmpl w:val="01349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F0F4C"/>
    <w:rsid w:val="001016FC"/>
    <w:rsid w:val="00124409"/>
    <w:rsid w:val="001516DF"/>
    <w:rsid w:val="001A3524"/>
    <w:rsid w:val="002D74BE"/>
    <w:rsid w:val="002F4621"/>
    <w:rsid w:val="00370ECE"/>
    <w:rsid w:val="00387D96"/>
    <w:rsid w:val="00405065"/>
    <w:rsid w:val="00466989"/>
    <w:rsid w:val="00551A1A"/>
    <w:rsid w:val="0074575D"/>
    <w:rsid w:val="00963097"/>
    <w:rsid w:val="009C4B13"/>
    <w:rsid w:val="00BA1E95"/>
    <w:rsid w:val="00BB3042"/>
    <w:rsid w:val="00C37373"/>
    <w:rsid w:val="00C611D0"/>
    <w:rsid w:val="00CB6833"/>
    <w:rsid w:val="00F62A5D"/>
    <w:rsid w:val="00F70BE9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997F4FE3-8119-47F8-A3CF-BAE3EC3F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dell</cp:lastModifiedBy>
  <cp:revision>11</cp:revision>
  <dcterms:created xsi:type="dcterms:W3CDTF">2020-09-25T09:35:00Z</dcterms:created>
  <dcterms:modified xsi:type="dcterms:W3CDTF">2020-09-25T16:48:00Z</dcterms:modified>
</cp:coreProperties>
</file>